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B" w:rsidRDefault="002E2F6A" w:rsidP="006E5577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-571500</wp:posOffset>
            </wp:positionV>
            <wp:extent cx="1990725" cy="1022350"/>
            <wp:effectExtent l="0" t="0" r="9525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4B" w:rsidRDefault="00DF574B" w:rsidP="006E5577">
      <w:pPr>
        <w:spacing w:after="0" w:line="240" w:lineRule="auto"/>
      </w:pPr>
    </w:p>
    <w:p w:rsidR="00DF574B" w:rsidRDefault="00DF574B" w:rsidP="00BC1689">
      <w:pPr>
        <w:spacing w:after="0" w:line="240" w:lineRule="auto"/>
      </w:pPr>
    </w:p>
    <w:p w:rsidR="00B057FB" w:rsidRPr="00BE2B96" w:rsidRDefault="00B057FB" w:rsidP="00B057FB">
      <w:pPr>
        <w:spacing w:after="0" w:line="240" w:lineRule="auto"/>
        <w:jc w:val="center"/>
        <w:rPr>
          <w:b/>
          <w:sz w:val="32"/>
          <w:lang w:val="en"/>
        </w:rPr>
      </w:pPr>
      <w:r w:rsidRPr="00BE2B96">
        <w:rPr>
          <w:b/>
          <w:sz w:val="28"/>
          <w:lang w:val="en"/>
        </w:rPr>
        <w:t>PRESS RELEASE</w:t>
      </w:r>
    </w:p>
    <w:p w:rsidR="00B057FB" w:rsidRPr="00BE2B96" w:rsidRDefault="00B057FB" w:rsidP="00B057FB">
      <w:pPr>
        <w:spacing w:after="0" w:line="240" w:lineRule="auto"/>
        <w:jc w:val="center"/>
        <w:rPr>
          <w:b/>
          <w:sz w:val="24"/>
          <w:lang w:val="en"/>
        </w:rPr>
      </w:pPr>
    </w:p>
    <w:p w:rsidR="00B057FB" w:rsidRPr="00BE2B96" w:rsidRDefault="00B057FB" w:rsidP="00B057FB">
      <w:pPr>
        <w:spacing w:after="0" w:line="240" w:lineRule="auto"/>
        <w:jc w:val="center"/>
        <w:rPr>
          <w:b/>
          <w:sz w:val="24"/>
          <w:lang w:val="en"/>
        </w:rPr>
      </w:pPr>
      <w:bookmarkStart w:id="0" w:name="_GoBack"/>
      <w:r w:rsidRPr="00BE2B96">
        <w:rPr>
          <w:b/>
          <w:sz w:val="24"/>
          <w:lang w:val="en"/>
        </w:rPr>
        <w:t>The pharmaceutical expenditure is under control.</w:t>
      </w:r>
      <w:r w:rsidRPr="00BE2B96">
        <w:rPr>
          <w:b/>
          <w:sz w:val="24"/>
          <w:lang w:val="en"/>
        </w:rPr>
        <w:br/>
        <w:t>The launch of new innovative medicinal products is feasible.</w:t>
      </w:r>
    </w:p>
    <w:bookmarkEnd w:id="0"/>
    <w:p w:rsidR="00B057FB" w:rsidRDefault="00B057FB" w:rsidP="00B057FB">
      <w:pPr>
        <w:spacing w:after="0" w:line="240" w:lineRule="auto"/>
        <w:jc w:val="both"/>
        <w:rPr>
          <w:sz w:val="24"/>
          <w:lang w:val="en"/>
        </w:rPr>
      </w:pPr>
      <w:r w:rsidRPr="00BE2B96">
        <w:rPr>
          <w:b/>
          <w:sz w:val="24"/>
          <w:lang w:val="en"/>
        </w:rPr>
        <w:br/>
      </w:r>
      <w:r w:rsidRPr="00B057FB">
        <w:rPr>
          <w:lang w:val="en"/>
        </w:rPr>
        <w:br/>
      </w:r>
      <w:r w:rsidRPr="00B057FB">
        <w:rPr>
          <w:lang w:val="en"/>
        </w:rPr>
        <w:br/>
      </w:r>
      <w:r w:rsidRPr="00B057FB">
        <w:rPr>
          <w:lang w:val="en"/>
        </w:rPr>
        <w:br/>
      </w:r>
      <w:r w:rsidRPr="00B057FB">
        <w:rPr>
          <w:b/>
          <w:sz w:val="24"/>
          <w:lang w:val="en"/>
        </w:rPr>
        <w:t>Athens, June 20, 2013</w:t>
      </w:r>
      <w:r w:rsidRPr="00B057FB">
        <w:rPr>
          <w:sz w:val="24"/>
          <w:lang w:val="en"/>
        </w:rPr>
        <w:t xml:space="preserve"> - As regards the evolution of the public pharmaceutical expenditure and according to the latest data, pharmaceutical expenditure for the first five months of this year, is under control with a controllable excess of €36 million. In fact, according to estimates and the progress of May’s expenditure, which was lower than the </w:t>
      </w:r>
      <w:r w:rsidR="00BE2B96">
        <w:rPr>
          <w:sz w:val="24"/>
          <w:lang w:val="en"/>
        </w:rPr>
        <w:t>M</w:t>
      </w:r>
      <w:r w:rsidRPr="00B057FB">
        <w:rPr>
          <w:sz w:val="24"/>
          <w:lang w:val="en"/>
        </w:rPr>
        <w:t>emorandum</w:t>
      </w:r>
      <w:r w:rsidR="00BE2B96">
        <w:rPr>
          <w:sz w:val="24"/>
          <w:lang w:val="en"/>
        </w:rPr>
        <w:t>’s</w:t>
      </w:r>
      <w:r w:rsidRPr="00B057FB">
        <w:rPr>
          <w:sz w:val="24"/>
          <w:lang w:val="en"/>
        </w:rPr>
        <w:t xml:space="preserve"> objectives, the total pharmaceutical expenditure is anticipated </w:t>
      </w:r>
      <w:r w:rsidR="00BE2B96" w:rsidRPr="00B057FB">
        <w:rPr>
          <w:sz w:val="24"/>
          <w:lang w:val="en"/>
        </w:rPr>
        <w:t xml:space="preserve">by the end of the year </w:t>
      </w:r>
      <w:r w:rsidRPr="00B057FB">
        <w:rPr>
          <w:sz w:val="24"/>
          <w:lang w:val="en"/>
        </w:rPr>
        <w:t>to close within €2.44 billion, which is the goal set by the Memorandum.</w:t>
      </w:r>
    </w:p>
    <w:p w:rsidR="00DF574B" w:rsidRPr="00B057FB" w:rsidRDefault="00B057FB" w:rsidP="00B057FB">
      <w:pPr>
        <w:spacing w:after="0" w:line="240" w:lineRule="auto"/>
        <w:jc w:val="both"/>
        <w:rPr>
          <w:sz w:val="24"/>
          <w:lang w:val="en-US"/>
        </w:rPr>
      </w:pPr>
      <w:r w:rsidRPr="00B057FB">
        <w:rPr>
          <w:sz w:val="24"/>
          <w:lang w:val="en"/>
        </w:rPr>
        <w:br/>
      </w:r>
      <w:r w:rsidRPr="00B057FB">
        <w:rPr>
          <w:sz w:val="24"/>
          <w:lang w:val="en"/>
        </w:rPr>
        <w:br/>
      </w:r>
      <w:r>
        <w:rPr>
          <w:sz w:val="24"/>
          <w:lang w:val="en"/>
        </w:rPr>
        <w:t xml:space="preserve">Considering </w:t>
      </w:r>
      <w:r w:rsidRPr="00B057FB">
        <w:rPr>
          <w:sz w:val="24"/>
          <w:lang w:val="en"/>
        </w:rPr>
        <w:t xml:space="preserve">the </w:t>
      </w:r>
      <w:r>
        <w:rPr>
          <w:sz w:val="24"/>
          <w:lang w:val="en"/>
        </w:rPr>
        <w:t xml:space="preserve">pharma industry’s firm and consistent </w:t>
      </w:r>
      <w:r w:rsidR="00BE2B96">
        <w:rPr>
          <w:sz w:val="24"/>
          <w:lang w:val="en"/>
        </w:rPr>
        <w:t>stance</w:t>
      </w:r>
      <w:r w:rsidRPr="00B057FB">
        <w:rPr>
          <w:sz w:val="24"/>
          <w:lang w:val="en"/>
        </w:rPr>
        <w:t xml:space="preserve">, </w:t>
      </w:r>
      <w:r>
        <w:rPr>
          <w:sz w:val="24"/>
          <w:lang w:val="en"/>
        </w:rPr>
        <w:t>the continuous</w:t>
      </w:r>
      <w:r w:rsidRPr="00B057FB">
        <w:rPr>
          <w:sz w:val="24"/>
          <w:lang w:val="en"/>
        </w:rPr>
        <w:t xml:space="preserve"> collaboration with the Government and the competent Ministry and the visible</w:t>
      </w:r>
      <w:r>
        <w:rPr>
          <w:sz w:val="24"/>
          <w:lang w:val="en"/>
        </w:rPr>
        <w:t xml:space="preserve"> by now</w:t>
      </w:r>
      <w:r w:rsidR="00BE2B96">
        <w:rPr>
          <w:sz w:val="24"/>
          <w:lang w:val="en"/>
        </w:rPr>
        <w:t xml:space="preserve"> results in containing</w:t>
      </w:r>
      <w:r w:rsidRPr="00B057FB">
        <w:rPr>
          <w:sz w:val="24"/>
          <w:lang w:val="en"/>
        </w:rPr>
        <w:t xml:space="preserve"> </w:t>
      </w:r>
      <w:r w:rsidR="00BE2B96">
        <w:rPr>
          <w:sz w:val="24"/>
          <w:lang w:val="en"/>
        </w:rPr>
        <w:t>the expenditure</w:t>
      </w:r>
      <w:r w:rsidRPr="00B057FB">
        <w:rPr>
          <w:sz w:val="24"/>
          <w:lang w:val="en"/>
        </w:rPr>
        <w:t xml:space="preserve">, it is imperative to allow </w:t>
      </w:r>
      <w:r w:rsidR="00BE2B96">
        <w:rPr>
          <w:sz w:val="24"/>
          <w:lang w:val="en"/>
        </w:rPr>
        <w:t xml:space="preserve">within </w:t>
      </w:r>
      <w:r w:rsidRPr="00B057FB">
        <w:rPr>
          <w:sz w:val="24"/>
          <w:lang w:val="en"/>
        </w:rPr>
        <w:t xml:space="preserve">the coming weeks the introduction of </w:t>
      </w:r>
      <w:r w:rsidR="00BE2B96" w:rsidRPr="00B057FB">
        <w:rPr>
          <w:sz w:val="24"/>
          <w:lang w:val="en"/>
        </w:rPr>
        <w:t xml:space="preserve">new </w:t>
      </w:r>
      <w:r w:rsidRPr="00B057FB">
        <w:rPr>
          <w:sz w:val="24"/>
          <w:lang w:val="en"/>
        </w:rPr>
        <w:t xml:space="preserve">innovative medicines in the Greek market. </w:t>
      </w:r>
      <w:r w:rsidR="00BE2B96">
        <w:rPr>
          <w:sz w:val="24"/>
          <w:lang w:val="en"/>
        </w:rPr>
        <w:t xml:space="preserve">After all </w:t>
      </w:r>
      <w:r w:rsidRPr="00B057FB">
        <w:rPr>
          <w:sz w:val="24"/>
          <w:lang w:val="en"/>
        </w:rPr>
        <w:t xml:space="preserve"> </w:t>
      </w:r>
      <w:r w:rsidR="00BE2B96">
        <w:rPr>
          <w:sz w:val="24"/>
          <w:lang w:val="en"/>
        </w:rPr>
        <w:t>the</w:t>
      </w:r>
      <w:r w:rsidRPr="00B057FB">
        <w:rPr>
          <w:sz w:val="24"/>
          <w:lang w:val="en"/>
        </w:rPr>
        <w:t xml:space="preserve"> political leadership, </w:t>
      </w:r>
      <w:r w:rsidR="00BE2B96" w:rsidRPr="00B057FB">
        <w:rPr>
          <w:sz w:val="24"/>
          <w:lang w:val="en"/>
        </w:rPr>
        <w:t>acco</w:t>
      </w:r>
      <w:r w:rsidR="00BE2B96">
        <w:rPr>
          <w:sz w:val="24"/>
          <w:lang w:val="en"/>
        </w:rPr>
        <w:t xml:space="preserve">rding to the latest statements, has demonstrated its positive disposition </w:t>
      </w:r>
      <w:r w:rsidRPr="00B057FB">
        <w:rPr>
          <w:sz w:val="24"/>
          <w:lang w:val="en"/>
        </w:rPr>
        <w:t>in t</w:t>
      </w:r>
      <w:r w:rsidR="00BE2B96">
        <w:rPr>
          <w:sz w:val="24"/>
          <w:lang w:val="en"/>
        </w:rPr>
        <w:t xml:space="preserve">his direction and therefore </w:t>
      </w:r>
      <w:r w:rsidRPr="00B057FB">
        <w:rPr>
          <w:sz w:val="24"/>
          <w:lang w:val="en"/>
        </w:rPr>
        <w:t xml:space="preserve">Greek patients </w:t>
      </w:r>
      <w:r w:rsidR="00BE2B96">
        <w:rPr>
          <w:sz w:val="24"/>
          <w:lang w:val="en"/>
        </w:rPr>
        <w:t>must</w:t>
      </w:r>
      <w:r w:rsidRPr="00B057FB">
        <w:rPr>
          <w:sz w:val="24"/>
          <w:lang w:val="en"/>
        </w:rPr>
        <w:t xml:space="preserve"> gain </w:t>
      </w:r>
      <w:r w:rsidR="00BE2B96">
        <w:rPr>
          <w:sz w:val="24"/>
          <w:lang w:val="en"/>
        </w:rPr>
        <w:t>immediate</w:t>
      </w:r>
      <w:r w:rsidRPr="00B057FB">
        <w:rPr>
          <w:sz w:val="24"/>
          <w:lang w:val="en"/>
        </w:rPr>
        <w:t xml:space="preserve"> access to innovative therapies, which relate to serious </w:t>
      </w:r>
      <w:r w:rsidR="00BE2B96">
        <w:rPr>
          <w:sz w:val="24"/>
          <w:lang w:val="en"/>
        </w:rPr>
        <w:t xml:space="preserve">medical </w:t>
      </w:r>
      <w:r w:rsidRPr="00B057FB">
        <w:rPr>
          <w:sz w:val="24"/>
          <w:lang w:val="en"/>
        </w:rPr>
        <w:t xml:space="preserve">conditions such </w:t>
      </w:r>
      <w:r w:rsidR="00BE2B96">
        <w:rPr>
          <w:sz w:val="24"/>
          <w:lang w:val="en"/>
        </w:rPr>
        <w:t xml:space="preserve">as metastatic prostate cancer, </w:t>
      </w:r>
      <w:r w:rsidRPr="00B057FB">
        <w:rPr>
          <w:sz w:val="24"/>
          <w:lang w:val="en"/>
        </w:rPr>
        <w:t xml:space="preserve">chronic myelogenous leukemia, metastatic melanoma, Hepatitis C, pulmonary hypertension, nodular sclerosis, cystic fibrosis and other rare diseases. </w:t>
      </w:r>
      <w:r w:rsidR="00BE2B96">
        <w:rPr>
          <w:sz w:val="24"/>
          <w:lang w:val="en"/>
        </w:rPr>
        <w:t xml:space="preserve">It is noted </w:t>
      </w:r>
      <w:r w:rsidRPr="00B057FB">
        <w:rPr>
          <w:sz w:val="24"/>
          <w:lang w:val="en"/>
        </w:rPr>
        <w:t xml:space="preserve">that </w:t>
      </w:r>
      <w:r w:rsidR="00BE2B96">
        <w:rPr>
          <w:sz w:val="24"/>
          <w:lang w:val="en"/>
        </w:rPr>
        <w:t>no innovative medicine has been priced</w:t>
      </w:r>
      <w:r w:rsidR="00BE2B96" w:rsidRPr="00BE2B96">
        <w:rPr>
          <w:sz w:val="24"/>
          <w:lang w:val="en"/>
        </w:rPr>
        <w:t xml:space="preserve"> </w:t>
      </w:r>
      <w:r w:rsidR="00BE2B96" w:rsidRPr="00B057FB">
        <w:rPr>
          <w:sz w:val="24"/>
          <w:lang w:val="en"/>
        </w:rPr>
        <w:t>for 2.5 years’</w:t>
      </w:r>
      <w:r w:rsidR="00BE2B96">
        <w:rPr>
          <w:sz w:val="24"/>
          <w:lang w:val="en"/>
        </w:rPr>
        <w:t xml:space="preserve"> time</w:t>
      </w:r>
      <w:r w:rsidRPr="00B057FB">
        <w:rPr>
          <w:sz w:val="24"/>
          <w:lang w:val="en"/>
        </w:rPr>
        <w:t>.</w:t>
      </w:r>
      <w:r w:rsidR="00BE2B96">
        <w:rPr>
          <w:sz w:val="24"/>
          <w:lang w:val="en"/>
        </w:rPr>
        <w:t xml:space="preserve"> </w:t>
      </w:r>
    </w:p>
    <w:sectPr w:rsidR="00DF574B" w:rsidRPr="00B057FB" w:rsidSect="00620F4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01" w:rsidRDefault="00825001" w:rsidP="00D76899">
      <w:pPr>
        <w:spacing w:after="0" w:line="240" w:lineRule="auto"/>
      </w:pPr>
      <w:r>
        <w:separator/>
      </w:r>
    </w:p>
  </w:endnote>
  <w:endnote w:type="continuationSeparator" w:id="0">
    <w:p w:rsidR="00825001" w:rsidRDefault="00825001" w:rsidP="00D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Pr="00D76899" w:rsidRDefault="00DF574B" w:rsidP="00D76899">
    <w:pPr>
      <w:pStyle w:val="a5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>Λ. Κηφισίας 280 &amp; Αγρινίου 3, 152 32 ΧΑΛΑΝΔΡΙ, ΑΘΗΝΑ</w:t>
    </w:r>
  </w:p>
  <w:p w:rsidR="00DF574B" w:rsidRPr="00D76899" w:rsidRDefault="00DF574B" w:rsidP="00D76899">
    <w:pPr>
      <w:tabs>
        <w:tab w:val="center" w:pos="4153"/>
        <w:tab w:val="right" w:pos="8306"/>
      </w:tabs>
      <w:spacing w:after="0" w:line="240" w:lineRule="auto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 xml:space="preserve">ΤΗΛ. 210 6891101 – </w:t>
    </w:r>
    <w:r w:rsidRPr="00D76899">
      <w:rPr>
        <w:rFonts w:ascii="Verdana" w:hAnsi="Verdana"/>
        <w:color w:val="808080"/>
        <w:sz w:val="14"/>
        <w:szCs w:val="14"/>
        <w:lang w:val="en-US"/>
      </w:rPr>
      <w:t>FAX</w:t>
    </w:r>
    <w:r w:rsidRPr="00D76899">
      <w:rPr>
        <w:rFonts w:ascii="Verdana" w:hAnsi="Verdana"/>
        <w:color w:val="808080"/>
        <w:sz w:val="14"/>
        <w:szCs w:val="14"/>
      </w:rPr>
      <w:t xml:space="preserve"> 210 6891060</w:t>
    </w:r>
  </w:p>
  <w:p w:rsidR="00DF574B" w:rsidRPr="00D76899" w:rsidRDefault="00DF574B" w:rsidP="00D76899">
    <w:pPr>
      <w:spacing w:after="0" w:line="360" w:lineRule="auto"/>
      <w:jc w:val="center"/>
      <w:rPr>
        <w:rFonts w:ascii="Verdana" w:hAnsi="Verdana"/>
        <w:b/>
        <w:color w:val="333399"/>
        <w:position w:val="16"/>
        <w:sz w:val="32"/>
        <w:szCs w:val="44"/>
      </w:rPr>
    </w:pPr>
    <w:r w:rsidRPr="00D76899">
      <w:rPr>
        <w:rFonts w:ascii="Verdana" w:hAnsi="Verdana"/>
        <w:b/>
        <w:color w:val="333399"/>
        <w:position w:val="16"/>
        <w:sz w:val="32"/>
        <w:szCs w:val="44"/>
        <w:lang w:val="en-US"/>
      </w:rPr>
      <w:t>www.sfee.gr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01" w:rsidRDefault="00825001" w:rsidP="00D76899">
      <w:pPr>
        <w:spacing w:after="0" w:line="240" w:lineRule="auto"/>
      </w:pPr>
      <w:r>
        <w:separator/>
      </w:r>
    </w:p>
  </w:footnote>
  <w:footnote w:type="continuationSeparator" w:id="0">
    <w:p w:rsidR="00825001" w:rsidRDefault="00825001" w:rsidP="00D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Default="00DF5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316E"/>
    <w:multiLevelType w:val="hybridMultilevel"/>
    <w:tmpl w:val="25187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7"/>
    <w:rsid w:val="000709E2"/>
    <w:rsid w:val="00076A81"/>
    <w:rsid w:val="000D484F"/>
    <w:rsid w:val="00100AC0"/>
    <w:rsid w:val="0025236F"/>
    <w:rsid w:val="002D7B90"/>
    <w:rsid w:val="002E2F6A"/>
    <w:rsid w:val="003A16A6"/>
    <w:rsid w:val="003C1D83"/>
    <w:rsid w:val="0048229B"/>
    <w:rsid w:val="004C62A6"/>
    <w:rsid w:val="005130A9"/>
    <w:rsid w:val="00522FBD"/>
    <w:rsid w:val="005447B4"/>
    <w:rsid w:val="005B2400"/>
    <w:rsid w:val="005E204B"/>
    <w:rsid w:val="00604919"/>
    <w:rsid w:val="00620F44"/>
    <w:rsid w:val="006320C5"/>
    <w:rsid w:val="00643D73"/>
    <w:rsid w:val="00693353"/>
    <w:rsid w:val="006D47FE"/>
    <w:rsid w:val="006E5577"/>
    <w:rsid w:val="006E6675"/>
    <w:rsid w:val="007109FA"/>
    <w:rsid w:val="00745C0A"/>
    <w:rsid w:val="007B5A03"/>
    <w:rsid w:val="007C6613"/>
    <w:rsid w:val="007E202D"/>
    <w:rsid w:val="00806DB6"/>
    <w:rsid w:val="00825001"/>
    <w:rsid w:val="008417CC"/>
    <w:rsid w:val="00863317"/>
    <w:rsid w:val="008A1461"/>
    <w:rsid w:val="00973678"/>
    <w:rsid w:val="00977EDB"/>
    <w:rsid w:val="00983C08"/>
    <w:rsid w:val="00A1396E"/>
    <w:rsid w:val="00A21921"/>
    <w:rsid w:val="00A41168"/>
    <w:rsid w:val="00A737B5"/>
    <w:rsid w:val="00AE7B89"/>
    <w:rsid w:val="00B0563F"/>
    <w:rsid w:val="00B057FB"/>
    <w:rsid w:val="00B31DF4"/>
    <w:rsid w:val="00B541BC"/>
    <w:rsid w:val="00BC1689"/>
    <w:rsid w:val="00BD14E7"/>
    <w:rsid w:val="00BD7674"/>
    <w:rsid w:val="00BE2B96"/>
    <w:rsid w:val="00C165D2"/>
    <w:rsid w:val="00C814FF"/>
    <w:rsid w:val="00CB51C1"/>
    <w:rsid w:val="00CD3C9A"/>
    <w:rsid w:val="00D150E5"/>
    <w:rsid w:val="00D21E57"/>
    <w:rsid w:val="00D7253D"/>
    <w:rsid w:val="00D76899"/>
    <w:rsid w:val="00D9036C"/>
    <w:rsid w:val="00DA52F1"/>
    <w:rsid w:val="00DB6AD1"/>
    <w:rsid w:val="00DC686C"/>
    <w:rsid w:val="00DD61EB"/>
    <w:rsid w:val="00DE34D4"/>
    <w:rsid w:val="00DF574B"/>
    <w:rsid w:val="00EC6AAF"/>
    <w:rsid w:val="00F61375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Toubanaki</dc:creator>
  <cp:lastModifiedBy>Zoi Magklara</cp:lastModifiedBy>
  <cp:revision>2</cp:revision>
  <cp:lastPrinted>2012-11-23T07:57:00Z</cp:lastPrinted>
  <dcterms:created xsi:type="dcterms:W3CDTF">2013-06-20T12:17:00Z</dcterms:created>
  <dcterms:modified xsi:type="dcterms:W3CDTF">2013-06-20T12:17:00Z</dcterms:modified>
</cp:coreProperties>
</file>