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DCC" w:rsidRDefault="005B639B" w:rsidP="00EA5DCC">
      <w:pPr>
        <w:jc w:val="right"/>
        <w:rPr>
          <w:b/>
          <w:sz w:val="24"/>
          <w:lang w:val="el-GR"/>
        </w:rPr>
      </w:pPr>
      <w:r>
        <w:rPr>
          <w:b/>
          <w:sz w:val="24"/>
          <w:lang w:val="el-GR"/>
        </w:rPr>
        <w:t>Τρίτη</w:t>
      </w:r>
      <w:r w:rsidRPr="008820B4">
        <w:rPr>
          <w:b/>
          <w:sz w:val="24"/>
          <w:lang w:val="el-GR"/>
        </w:rPr>
        <w:t>,</w:t>
      </w:r>
      <w:r>
        <w:rPr>
          <w:b/>
          <w:sz w:val="24"/>
          <w:lang w:val="el-GR"/>
        </w:rPr>
        <w:t xml:space="preserve"> 23 </w:t>
      </w:r>
      <w:r w:rsidR="00EA5DCC">
        <w:rPr>
          <w:b/>
          <w:sz w:val="24"/>
          <w:lang w:val="el-GR"/>
        </w:rPr>
        <w:t>Φεβρουαρίου 2016</w:t>
      </w:r>
    </w:p>
    <w:p w:rsidR="00EA5DCC" w:rsidRPr="00192C6C" w:rsidRDefault="00EA5DCC" w:rsidP="00EA5DCC">
      <w:pPr>
        <w:jc w:val="center"/>
        <w:rPr>
          <w:b/>
          <w:sz w:val="26"/>
          <w:szCs w:val="26"/>
          <w:lang w:val="el-GR"/>
        </w:rPr>
      </w:pPr>
      <w:r w:rsidRPr="00192C6C">
        <w:rPr>
          <w:b/>
          <w:sz w:val="26"/>
          <w:szCs w:val="26"/>
          <w:lang w:val="el-GR"/>
        </w:rPr>
        <w:t>ΔΕΛΤΙΟ ΤΥΠΟΥ</w:t>
      </w:r>
    </w:p>
    <w:p w:rsidR="00192C6C" w:rsidRPr="00DD3896" w:rsidRDefault="00192C6C" w:rsidP="00EA5DCC">
      <w:pPr>
        <w:jc w:val="center"/>
        <w:rPr>
          <w:b/>
          <w:sz w:val="25"/>
          <w:szCs w:val="25"/>
          <w:lang w:val="el-GR"/>
        </w:rPr>
      </w:pPr>
      <w:r w:rsidRPr="00DD3896">
        <w:rPr>
          <w:b/>
          <w:sz w:val="25"/>
          <w:szCs w:val="25"/>
          <w:lang w:val="el-GR"/>
        </w:rPr>
        <w:t xml:space="preserve">Η συνεργασία Πολιτείας </w:t>
      </w:r>
      <w:r w:rsidR="001F6760" w:rsidRPr="00DD3896">
        <w:rPr>
          <w:b/>
          <w:sz w:val="25"/>
          <w:szCs w:val="25"/>
          <w:lang w:val="el-GR"/>
        </w:rPr>
        <w:t xml:space="preserve">- </w:t>
      </w:r>
      <w:r w:rsidR="00DD3896" w:rsidRPr="00DD3896">
        <w:rPr>
          <w:b/>
          <w:sz w:val="25"/>
          <w:szCs w:val="25"/>
          <w:lang w:val="el-GR"/>
        </w:rPr>
        <w:t>Φαρμακευτικού Κ</w:t>
      </w:r>
      <w:r w:rsidRPr="00DD3896">
        <w:rPr>
          <w:b/>
          <w:sz w:val="25"/>
          <w:szCs w:val="25"/>
          <w:lang w:val="el-GR"/>
        </w:rPr>
        <w:t xml:space="preserve">λάδου οδήγησε σε αναπτυξιακό άλμα την Ισπανία και η απουσία της σε στασιμότητα την Ελλάδα </w:t>
      </w:r>
    </w:p>
    <w:p w:rsidR="00C537C0" w:rsidRPr="00C537C0" w:rsidRDefault="00192C6C" w:rsidP="00192C6C">
      <w:pPr>
        <w:jc w:val="center"/>
        <w:rPr>
          <w:b/>
          <w:sz w:val="24"/>
          <w:lang w:val="el-GR"/>
        </w:rPr>
      </w:pPr>
      <w:r>
        <w:rPr>
          <w:b/>
          <w:sz w:val="24"/>
          <w:lang w:val="el-GR"/>
        </w:rPr>
        <w:t xml:space="preserve">Εντυπωσιακά στοιχεία στο Συνέδριο </w:t>
      </w:r>
      <w:r w:rsidR="00C537C0">
        <w:rPr>
          <w:sz w:val="24"/>
          <w:lang w:val="el-GR"/>
        </w:rPr>
        <w:t>«</w:t>
      </w:r>
      <w:r w:rsidR="00C537C0">
        <w:rPr>
          <w:b/>
          <w:sz w:val="24"/>
          <w:lang w:val="el-GR"/>
        </w:rPr>
        <w:t>Νοσοκομειακό Φάρμακο</w:t>
      </w:r>
      <w:r>
        <w:rPr>
          <w:sz w:val="24"/>
          <w:lang w:val="el-GR"/>
        </w:rPr>
        <w:t>»</w:t>
      </w:r>
    </w:p>
    <w:p w:rsidR="00EA5DCC" w:rsidRDefault="00462AE1" w:rsidP="00EA5DCC">
      <w:pPr>
        <w:jc w:val="both"/>
        <w:rPr>
          <w:sz w:val="24"/>
          <w:lang w:val="el-GR"/>
        </w:rPr>
      </w:pPr>
      <w:r>
        <w:rPr>
          <w:sz w:val="24"/>
          <w:lang w:val="el-GR"/>
        </w:rPr>
        <w:t xml:space="preserve">Τις βέλτιστες πρακτικές που πρέπει να εφαρμόσει κάθε χώρα </w:t>
      </w:r>
      <w:r w:rsidR="00911373">
        <w:rPr>
          <w:sz w:val="24"/>
          <w:lang w:val="el-GR"/>
        </w:rPr>
        <w:t>για τα νοσοκομειακά φά</w:t>
      </w:r>
      <w:r w:rsidR="00B86122">
        <w:rPr>
          <w:sz w:val="24"/>
          <w:lang w:val="el-GR"/>
        </w:rPr>
        <w:t xml:space="preserve">ρμακα, ώστε να </w:t>
      </w:r>
      <w:r w:rsidR="00911373">
        <w:rPr>
          <w:sz w:val="24"/>
          <w:lang w:val="el-GR"/>
        </w:rPr>
        <w:t>εξασφαλιστεί</w:t>
      </w:r>
      <w:r w:rsidR="00FB6B3E" w:rsidRPr="00FB6B3E">
        <w:rPr>
          <w:sz w:val="24"/>
          <w:lang w:val="el-GR"/>
        </w:rPr>
        <w:t xml:space="preserve"> </w:t>
      </w:r>
      <w:r w:rsidR="00911373">
        <w:rPr>
          <w:sz w:val="24"/>
          <w:lang w:val="el-GR"/>
        </w:rPr>
        <w:t xml:space="preserve">η </w:t>
      </w:r>
      <w:r w:rsidR="00B86122">
        <w:rPr>
          <w:sz w:val="24"/>
          <w:lang w:val="el-GR"/>
        </w:rPr>
        <w:t xml:space="preserve">επάρκεια </w:t>
      </w:r>
      <w:r w:rsidR="008820B4">
        <w:rPr>
          <w:sz w:val="24"/>
          <w:lang w:val="el-GR"/>
        </w:rPr>
        <w:t xml:space="preserve">φαρμάκων με ταυτόχρονη εγγύηση της </w:t>
      </w:r>
      <w:r>
        <w:rPr>
          <w:sz w:val="24"/>
          <w:lang w:val="el-GR"/>
        </w:rPr>
        <w:t>ποιότητα</w:t>
      </w:r>
      <w:r w:rsidR="00911373">
        <w:rPr>
          <w:sz w:val="24"/>
          <w:lang w:val="el-GR"/>
        </w:rPr>
        <w:t xml:space="preserve">ς και </w:t>
      </w:r>
      <w:r>
        <w:rPr>
          <w:sz w:val="24"/>
          <w:lang w:val="el-GR"/>
        </w:rPr>
        <w:t xml:space="preserve"> ασφάλεια</w:t>
      </w:r>
      <w:r w:rsidR="00911373">
        <w:rPr>
          <w:sz w:val="24"/>
          <w:lang w:val="el-GR"/>
        </w:rPr>
        <w:t>ς</w:t>
      </w:r>
      <w:r>
        <w:rPr>
          <w:sz w:val="24"/>
          <w:lang w:val="el-GR"/>
        </w:rPr>
        <w:t xml:space="preserve"> για τους </w:t>
      </w:r>
      <w:r w:rsidR="008820B4">
        <w:rPr>
          <w:sz w:val="24"/>
          <w:lang w:val="el-GR"/>
        </w:rPr>
        <w:t xml:space="preserve">ασθενείς, αλλά και η </w:t>
      </w:r>
      <w:r w:rsidR="00911373">
        <w:rPr>
          <w:sz w:val="24"/>
          <w:lang w:val="el-GR"/>
        </w:rPr>
        <w:t xml:space="preserve">ισότιμη πρόσβασή τους στα φάρμακα και τις θεραπείες, </w:t>
      </w:r>
      <w:r w:rsidR="004625B0">
        <w:rPr>
          <w:sz w:val="24"/>
          <w:lang w:val="el-GR"/>
        </w:rPr>
        <w:t>ανέδειξαν</w:t>
      </w:r>
      <w:r w:rsidR="00EA5DCC">
        <w:rPr>
          <w:sz w:val="24"/>
          <w:lang w:val="el-GR"/>
        </w:rPr>
        <w:t xml:space="preserve"> στο πλαίσιο του Συνεδρίου </w:t>
      </w:r>
      <w:r w:rsidR="00EA5DCC" w:rsidRPr="00C21FA8">
        <w:rPr>
          <w:b/>
          <w:sz w:val="24"/>
          <w:lang w:val="el-GR"/>
        </w:rPr>
        <w:t>«Νοσοκομειακό Φάρμακο</w:t>
      </w:r>
      <w:r>
        <w:rPr>
          <w:sz w:val="24"/>
          <w:lang w:val="el-GR"/>
        </w:rPr>
        <w:t>»</w:t>
      </w:r>
      <w:r w:rsidR="00EA5DCC">
        <w:rPr>
          <w:sz w:val="24"/>
          <w:lang w:val="el-GR"/>
        </w:rPr>
        <w:t xml:space="preserve"> που </w:t>
      </w:r>
      <w:r>
        <w:rPr>
          <w:sz w:val="24"/>
          <w:lang w:val="el-GR"/>
        </w:rPr>
        <w:t xml:space="preserve">πραγματοποιήθηκε </w:t>
      </w:r>
      <w:r w:rsidR="00EA5DCC">
        <w:rPr>
          <w:sz w:val="24"/>
          <w:lang w:val="el-GR"/>
        </w:rPr>
        <w:t xml:space="preserve">την Τρίτη 23 Φεβρουαρίου, </w:t>
      </w:r>
      <w:r>
        <w:rPr>
          <w:sz w:val="24"/>
          <w:lang w:val="el-GR"/>
        </w:rPr>
        <w:t xml:space="preserve">στο </w:t>
      </w:r>
      <w:proofErr w:type="spellStart"/>
      <w:r>
        <w:rPr>
          <w:sz w:val="24"/>
        </w:rPr>
        <w:t>Divani</w:t>
      </w:r>
      <w:proofErr w:type="spellEnd"/>
      <w:r w:rsidR="00FB6B3E" w:rsidRPr="00FB6B3E">
        <w:rPr>
          <w:sz w:val="24"/>
          <w:lang w:val="el-GR"/>
        </w:rPr>
        <w:t xml:space="preserve"> </w:t>
      </w:r>
      <w:r>
        <w:rPr>
          <w:sz w:val="24"/>
        </w:rPr>
        <w:t>Caravel</w:t>
      </w:r>
      <w:r w:rsidRPr="00462AE1">
        <w:rPr>
          <w:sz w:val="24"/>
          <w:lang w:val="el-GR"/>
        </w:rPr>
        <w:t xml:space="preserve">, </w:t>
      </w:r>
      <w:r w:rsidR="00EA5DCC">
        <w:rPr>
          <w:sz w:val="24"/>
          <w:lang w:val="el-GR"/>
        </w:rPr>
        <w:t xml:space="preserve">ο </w:t>
      </w:r>
      <w:r w:rsidR="00EA5DCC" w:rsidRPr="00C21FA8">
        <w:rPr>
          <w:b/>
          <w:sz w:val="24"/>
          <w:lang w:val="el-GR"/>
        </w:rPr>
        <w:t>Αναπληρωτής Γενικός Διευθυντής του Συνδέσμου Φαρμακευτικών Επιχειρήσεων,</w:t>
      </w:r>
      <w:r w:rsidR="00420C8A" w:rsidRPr="00420C8A">
        <w:rPr>
          <w:b/>
          <w:sz w:val="24"/>
          <w:lang w:val="el-GR"/>
        </w:rPr>
        <w:t xml:space="preserve"> </w:t>
      </w:r>
      <w:proofErr w:type="spellStart"/>
      <w:r w:rsidR="0066520C">
        <w:rPr>
          <w:b/>
          <w:sz w:val="24"/>
        </w:rPr>
        <w:t>Fa</w:t>
      </w:r>
      <w:r w:rsidR="00EA5DCC" w:rsidRPr="00C21FA8">
        <w:rPr>
          <w:b/>
          <w:sz w:val="24"/>
        </w:rPr>
        <w:t>rmaindustria</w:t>
      </w:r>
      <w:proofErr w:type="spellEnd"/>
      <w:r w:rsidR="00EA5DCC" w:rsidRPr="00C21FA8">
        <w:rPr>
          <w:b/>
          <w:sz w:val="24"/>
          <w:lang w:val="el-GR"/>
        </w:rPr>
        <w:t xml:space="preserve"> της Ισπανίας, κ.</w:t>
      </w:r>
      <w:r w:rsidR="00EA5DCC" w:rsidRPr="00C21FA8">
        <w:rPr>
          <w:b/>
          <w:sz w:val="24"/>
        </w:rPr>
        <w:t>Javier</w:t>
      </w:r>
      <w:r w:rsidR="00FB6B3E" w:rsidRPr="00FB6B3E">
        <w:rPr>
          <w:b/>
          <w:sz w:val="24"/>
          <w:lang w:val="el-GR"/>
        </w:rPr>
        <w:t xml:space="preserve"> </w:t>
      </w:r>
      <w:proofErr w:type="spellStart"/>
      <w:r w:rsidR="00EA5DCC" w:rsidRPr="00C21FA8">
        <w:rPr>
          <w:b/>
          <w:sz w:val="24"/>
        </w:rPr>
        <w:t>Urzay</w:t>
      </w:r>
      <w:proofErr w:type="spellEnd"/>
      <w:r w:rsidR="00EA5DCC">
        <w:rPr>
          <w:sz w:val="24"/>
          <w:lang w:val="el-GR"/>
        </w:rPr>
        <w:t xml:space="preserve"> και </w:t>
      </w:r>
      <w:r w:rsidR="00EA5DCC" w:rsidRPr="00C21FA8">
        <w:rPr>
          <w:b/>
          <w:sz w:val="24"/>
          <w:lang w:val="el-GR"/>
        </w:rPr>
        <w:t>ο Πρόεδρος του Συνδέσμου Φαρ</w:t>
      </w:r>
      <w:r w:rsidR="007E34CC">
        <w:rPr>
          <w:b/>
          <w:sz w:val="24"/>
          <w:lang w:val="el-GR"/>
        </w:rPr>
        <w:t>μακευτικών Επιχειρήσεων Ελλάδος</w:t>
      </w:r>
      <w:r w:rsidR="00EA5DCC">
        <w:rPr>
          <w:sz w:val="24"/>
          <w:lang w:val="el-GR"/>
        </w:rPr>
        <w:t>,</w:t>
      </w:r>
      <w:r w:rsidR="00EA5DCC" w:rsidRPr="00C21FA8">
        <w:rPr>
          <w:b/>
          <w:sz w:val="24"/>
          <w:lang w:val="el-GR"/>
        </w:rPr>
        <w:t xml:space="preserve"> κ. Πασχάλης Αποστολίδης</w:t>
      </w:r>
      <w:r w:rsidR="00EA5DCC">
        <w:rPr>
          <w:sz w:val="24"/>
          <w:lang w:val="el-GR"/>
        </w:rPr>
        <w:t>.</w:t>
      </w:r>
    </w:p>
    <w:p w:rsidR="00EA5DCC" w:rsidRPr="005E0F93" w:rsidRDefault="00EA5DCC" w:rsidP="00EA5DCC">
      <w:pPr>
        <w:jc w:val="both"/>
        <w:rPr>
          <w:sz w:val="24"/>
          <w:lang w:val="el-GR"/>
        </w:rPr>
      </w:pPr>
      <w:r>
        <w:rPr>
          <w:sz w:val="24"/>
          <w:lang w:val="el-GR"/>
        </w:rPr>
        <w:t>Ο κ.</w:t>
      </w:r>
      <w:r w:rsidR="00DF51FD" w:rsidRPr="00DF51FD">
        <w:rPr>
          <w:sz w:val="24"/>
          <w:lang w:val="el-GR"/>
        </w:rPr>
        <w:t xml:space="preserve"> </w:t>
      </w:r>
      <w:proofErr w:type="spellStart"/>
      <w:r>
        <w:rPr>
          <w:sz w:val="24"/>
        </w:rPr>
        <w:t>Urzay</w:t>
      </w:r>
      <w:proofErr w:type="spellEnd"/>
      <w:r w:rsidR="00420C8A" w:rsidRPr="00420C8A">
        <w:rPr>
          <w:sz w:val="24"/>
          <w:lang w:val="el-GR"/>
        </w:rPr>
        <w:t xml:space="preserve"> </w:t>
      </w:r>
      <w:r w:rsidR="00AF3364">
        <w:rPr>
          <w:sz w:val="24"/>
          <w:lang w:val="el-GR"/>
        </w:rPr>
        <w:t xml:space="preserve">αντλώντας παραδείγματα από την ανάλογη εμπειρία της Ισπανίας, </w:t>
      </w:r>
      <w:r w:rsidR="000D6B1F">
        <w:rPr>
          <w:sz w:val="24"/>
          <w:lang w:val="el-GR"/>
        </w:rPr>
        <w:t>αναφέρθηκε στην πολιτική που ακολούθησ</w:t>
      </w:r>
      <w:r w:rsidR="001F2A31">
        <w:rPr>
          <w:sz w:val="24"/>
          <w:lang w:val="el-GR"/>
        </w:rPr>
        <w:t xml:space="preserve">ε η </w:t>
      </w:r>
      <w:proofErr w:type="spellStart"/>
      <w:r w:rsidR="001F2A31">
        <w:rPr>
          <w:sz w:val="24"/>
        </w:rPr>
        <w:t>Farmaindustria</w:t>
      </w:r>
      <w:proofErr w:type="spellEnd"/>
      <w:r w:rsidR="000D6B1F">
        <w:rPr>
          <w:sz w:val="24"/>
          <w:lang w:val="el-GR"/>
        </w:rPr>
        <w:t>, η οποία σε περίο</w:t>
      </w:r>
      <w:r w:rsidR="001F2A31">
        <w:rPr>
          <w:sz w:val="24"/>
          <w:lang w:val="el-GR"/>
        </w:rPr>
        <w:t>δο οικονομικής ύφεσης, κατάφερε</w:t>
      </w:r>
      <w:r w:rsidR="00AB5D77">
        <w:rPr>
          <w:sz w:val="24"/>
          <w:lang w:val="el-GR"/>
        </w:rPr>
        <w:t xml:space="preserve"> να συμβάλλει θετικά </w:t>
      </w:r>
      <w:r w:rsidR="00AF3364">
        <w:rPr>
          <w:sz w:val="24"/>
          <w:lang w:val="el-GR"/>
        </w:rPr>
        <w:t xml:space="preserve">τόσο στον </w:t>
      </w:r>
      <w:proofErr w:type="spellStart"/>
      <w:r w:rsidR="00AF3364">
        <w:rPr>
          <w:sz w:val="24"/>
          <w:lang w:val="el-GR"/>
        </w:rPr>
        <w:t>εξορθολογισμό</w:t>
      </w:r>
      <w:proofErr w:type="spellEnd"/>
      <w:r w:rsidR="00AF3364">
        <w:rPr>
          <w:sz w:val="24"/>
          <w:lang w:val="el-GR"/>
        </w:rPr>
        <w:t xml:space="preserve"> των δαπανών </w:t>
      </w:r>
      <w:r>
        <w:rPr>
          <w:sz w:val="24"/>
          <w:lang w:val="el-GR"/>
        </w:rPr>
        <w:t>στο χώρο</w:t>
      </w:r>
      <w:r w:rsidR="00AF3364">
        <w:rPr>
          <w:sz w:val="24"/>
          <w:lang w:val="el-GR"/>
        </w:rPr>
        <w:t xml:space="preserve"> του Νοσοκομειακού Φαρμάκου</w:t>
      </w:r>
      <w:r>
        <w:rPr>
          <w:sz w:val="24"/>
          <w:lang w:val="el-GR"/>
        </w:rPr>
        <w:t>,</w:t>
      </w:r>
      <w:r w:rsidR="00AF3364">
        <w:rPr>
          <w:sz w:val="24"/>
          <w:lang w:val="el-GR"/>
        </w:rPr>
        <w:t xml:space="preserve"> όσο και στην ανάπτυξη της ισπανικής οικονομίας. Σ</w:t>
      </w:r>
      <w:r w:rsidR="001F2A31">
        <w:rPr>
          <w:sz w:val="24"/>
          <w:lang w:val="el-GR"/>
        </w:rPr>
        <w:t xml:space="preserve">υγκεκριμένα, </w:t>
      </w:r>
      <w:r w:rsidR="007D3B7D">
        <w:rPr>
          <w:sz w:val="24"/>
          <w:lang w:val="el-GR"/>
        </w:rPr>
        <w:t xml:space="preserve">ο </w:t>
      </w:r>
      <w:r w:rsidR="001F2A31">
        <w:rPr>
          <w:sz w:val="24"/>
          <w:lang w:val="el-GR"/>
        </w:rPr>
        <w:t xml:space="preserve">Σύνδεσμος της Ισπανίας σε συνεργασία με την Κυβέρνηση και με όλους τους εμπλεκόμενους φορείς, προχώρησαν στη θέσπιση ενός νέου συστήματος μηχανογράφησης των Νοσοκομείων, όπου με τη χρήση ηλεκτρονικών τιμολογίων, </w:t>
      </w:r>
      <w:r w:rsidR="007D3B7D">
        <w:rPr>
          <w:sz w:val="24"/>
          <w:lang w:val="el-GR"/>
        </w:rPr>
        <w:t xml:space="preserve">κατόρθωσαν να μειώσουν σημαντικά τις μέρες αναμονής </w:t>
      </w:r>
      <w:r w:rsidR="00947064">
        <w:rPr>
          <w:sz w:val="24"/>
          <w:lang w:val="el-GR"/>
        </w:rPr>
        <w:t xml:space="preserve">για πληρωμές, </w:t>
      </w:r>
      <w:r w:rsidR="001F2A31">
        <w:rPr>
          <w:sz w:val="24"/>
          <w:lang w:val="el-GR"/>
        </w:rPr>
        <w:t xml:space="preserve">από 600 μέρες το 2012 </w:t>
      </w:r>
      <w:r w:rsidR="00E76AF8">
        <w:rPr>
          <w:sz w:val="24"/>
          <w:lang w:val="el-GR"/>
        </w:rPr>
        <w:t>σε</w:t>
      </w:r>
      <w:r w:rsidR="00D46287">
        <w:rPr>
          <w:sz w:val="24"/>
          <w:lang w:val="el-GR"/>
        </w:rPr>
        <w:t xml:space="preserve">143 ημέρες το 2015, γεγονός που επέτρεψε να υπάρξει βιώσιμη λειτουργία του φαρμακευτικού Κλάδου στη χώρα του, αλλά και την αναγκαία συνθήκη για την ενίσχυση των επενδυτικών του προσπαθειών. </w:t>
      </w:r>
      <w:r w:rsidR="00B52D1F">
        <w:rPr>
          <w:sz w:val="24"/>
          <w:lang w:val="el-GR"/>
        </w:rPr>
        <w:t xml:space="preserve">Ταυτόχρονα, </w:t>
      </w:r>
      <w:r w:rsidR="001C7F18">
        <w:rPr>
          <w:sz w:val="24"/>
          <w:lang w:val="el-GR"/>
        </w:rPr>
        <w:t>ανέδειξε τη σημασία των κλινικών μελετών καθώς</w:t>
      </w:r>
      <w:r w:rsidR="00B52D1F">
        <w:rPr>
          <w:sz w:val="24"/>
          <w:lang w:val="el-GR"/>
        </w:rPr>
        <w:t xml:space="preserve"> μπορούν να συμβάλλουν στην ενίσχυση των πόρων για τις θεραπείες, στη  χρηματοδότηση των Νοσοκομείων και συνεπώς στην αντιμετώπιση του θέματος του νοσοκομειακού φαρμάκου, αναφέροντας ως παράδειγμα ότι «Είμαστε η πρώτη χώρα στην Ευρώπη που υιοθέτησε την Ευρωπαϊκή Νομοθεσία για τις κλινικές μελέτες, αυξάνοντας με αυτόν τον τρόπο τις επενδύσεις σε Έρευνα &amp; Ανάπτυξη στη χώρα μας».</w:t>
      </w:r>
    </w:p>
    <w:p w:rsidR="00EA5DCC" w:rsidRPr="003A48F5" w:rsidRDefault="00EA5DCC" w:rsidP="003A48F5">
      <w:pPr>
        <w:jc w:val="both"/>
        <w:rPr>
          <w:rFonts w:eastAsiaTheme="minorHAnsi"/>
          <w:sz w:val="24"/>
          <w:szCs w:val="24"/>
          <w:lang w:val="el-GR"/>
        </w:rPr>
      </w:pPr>
      <w:r>
        <w:rPr>
          <w:sz w:val="24"/>
          <w:lang w:val="el-GR"/>
        </w:rPr>
        <w:t xml:space="preserve">Ο κ. </w:t>
      </w:r>
      <w:r w:rsidR="007C2F97">
        <w:rPr>
          <w:sz w:val="24"/>
          <w:lang w:val="el-GR"/>
        </w:rPr>
        <w:t xml:space="preserve">Αποστολίδης από την πλευρά του, τόνισε </w:t>
      </w:r>
      <w:r w:rsidR="00920587">
        <w:rPr>
          <w:sz w:val="24"/>
          <w:lang w:val="el-GR"/>
        </w:rPr>
        <w:t>ότι</w:t>
      </w:r>
      <w:r w:rsidR="00FB6B3E" w:rsidRPr="00FB6B3E">
        <w:rPr>
          <w:sz w:val="24"/>
          <w:lang w:val="el-GR"/>
        </w:rPr>
        <w:t xml:space="preserve"> </w:t>
      </w:r>
      <w:r w:rsidR="00CD73BE">
        <w:rPr>
          <w:sz w:val="24"/>
          <w:lang w:val="el-GR"/>
        </w:rPr>
        <w:t>στην Ελλάδα η εισαγωγή του</w:t>
      </w:r>
      <w:r w:rsidR="00FB6B3E" w:rsidRPr="00FB6B3E">
        <w:rPr>
          <w:sz w:val="24"/>
          <w:lang w:val="el-GR"/>
        </w:rPr>
        <w:t xml:space="preserve"> </w:t>
      </w:r>
      <w:proofErr w:type="spellStart"/>
      <w:r w:rsidR="00CD73BE">
        <w:rPr>
          <w:sz w:val="24"/>
        </w:rPr>
        <w:t>clawback</w:t>
      </w:r>
      <w:proofErr w:type="spellEnd"/>
      <w:r w:rsidR="00CD73BE">
        <w:rPr>
          <w:sz w:val="24"/>
          <w:lang w:val="el-GR"/>
        </w:rPr>
        <w:t xml:space="preserve"> και στο χώρο του νοσοκομειακού φαρμάκου συνιστά πράξη ανορθολογισμού, διαιώνιση παθογενειών καθώς αφενός δε λαμβάνουν υπόψη τις πραγματικές ανάγκες των Ελλήνων ασθενών και αφετέρου επιβάλλουν στις εταιρίες του Κλάδου να χρηματοδοτούν τη λειτουργία του Δημοσίου Συστήματος Υ</w:t>
      </w:r>
      <w:r w:rsidR="00AB5D77">
        <w:rPr>
          <w:sz w:val="24"/>
          <w:lang w:val="el-GR"/>
        </w:rPr>
        <w:t xml:space="preserve">γείας με δυσβάσταχτους όρους. </w:t>
      </w:r>
      <w:r w:rsidR="008B516C">
        <w:rPr>
          <w:sz w:val="24"/>
          <w:lang w:val="el-GR"/>
        </w:rPr>
        <w:t>Χρειαζόμαστε ένα σταθερό</w:t>
      </w:r>
      <w:bookmarkStart w:id="0" w:name="_GoBack"/>
      <w:bookmarkEnd w:id="0"/>
      <w:r w:rsidR="008B516C">
        <w:rPr>
          <w:sz w:val="24"/>
          <w:lang w:val="el-GR"/>
        </w:rPr>
        <w:t xml:space="preserve"> και βιώσιμο περιβάλλον </w:t>
      </w:r>
      <w:r w:rsidR="008B516C">
        <w:rPr>
          <w:sz w:val="24"/>
          <w:lang w:val="el-GR"/>
        </w:rPr>
        <w:lastRenderedPageBreak/>
        <w:t>αναγνωρίζοντας ασφαλώς τις περιορισμένες δυνατότητες της ελληνικής οικονομίας. Αυτός ο οικονομικός πραγματισμός μπορεί να επιτευχθεί με τα αναγκαία διαρθρωτικά μέτρα χωρίς να απειλούνται ούτε η ισότιμη πρόσβαση των Ελλήνων ασθενών σε φάρμακα και θεραπείες</w:t>
      </w:r>
      <w:r w:rsidR="00CA64B2">
        <w:rPr>
          <w:sz w:val="24"/>
          <w:lang w:val="el-GR"/>
        </w:rPr>
        <w:t xml:space="preserve">, ούτε και </w:t>
      </w:r>
      <w:r w:rsidR="008B516C">
        <w:rPr>
          <w:sz w:val="24"/>
          <w:lang w:val="el-GR"/>
        </w:rPr>
        <w:t>η λειτουργία του ζωτικού για την ελληνική οικονομία φαρμακευτικού Κλάδου. Η</w:t>
      </w:r>
      <w:r w:rsidR="00920587">
        <w:rPr>
          <w:sz w:val="24"/>
          <w:lang w:val="el-GR"/>
        </w:rPr>
        <w:t xml:space="preserve"> Πολιτεία πρέπει να κατανοήσει ότι </w:t>
      </w:r>
      <w:r w:rsidR="004476E7">
        <w:rPr>
          <w:sz w:val="24"/>
          <w:lang w:val="el-GR"/>
        </w:rPr>
        <w:t xml:space="preserve">για να εισέλθει η χώρα σε τροχιά ανάπτυξης, θα πρέπει να αξιοποιηθούν όλοι οι διαθέσιμοι πόροι, όπως </w:t>
      </w:r>
      <w:r w:rsidR="008B516C">
        <w:rPr>
          <w:sz w:val="24"/>
          <w:lang w:val="el-GR"/>
        </w:rPr>
        <w:t xml:space="preserve">για παράδειγμα η αξιοποίηση των κλινικών </w:t>
      </w:r>
      <w:r w:rsidR="004338CE">
        <w:rPr>
          <w:sz w:val="24"/>
          <w:lang w:val="el-GR"/>
        </w:rPr>
        <w:t>ερευνών</w:t>
      </w:r>
      <w:r w:rsidR="003A48F5">
        <w:rPr>
          <w:sz w:val="24"/>
          <w:lang w:val="el-GR"/>
        </w:rPr>
        <w:t xml:space="preserve">. </w:t>
      </w:r>
      <w:r w:rsidR="003A48F5">
        <w:rPr>
          <w:rFonts w:cs="Arial"/>
          <w:color w:val="222222"/>
          <w:sz w:val="24"/>
          <w:szCs w:val="24"/>
          <w:lang w:val="el-GR"/>
        </w:rPr>
        <w:t>Μία κλινική μελέτη αποδίδει στην ελληνική οικονομία 250.000 ευρώ ως άμεση επένδυση, ενώ η συνολική επίπτωση στην οικονομία ανέρχεται στα 500.000 ευρώ</w:t>
      </w:r>
      <w:r w:rsidR="007C2F97">
        <w:rPr>
          <w:rFonts w:cs="Arial"/>
          <w:sz w:val="24"/>
          <w:szCs w:val="24"/>
          <w:lang w:val="el-GR"/>
        </w:rPr>
        <w:t xml:space="preserve">Παράλληλα, </w:t>
      </w:r>
      <w:r w:rsidR="008B516C">
        <w:rPr>
          <w:sz w:val="24"/>
          <w:lang w:val="el-GR"/>
        </w:rPr>
        <w:t xml:space="preserve">ο κ. Αποστολίδης, </w:t>
      </w:r>
      <w:r>
        <w:rPr>
          <w:sz w:val="24"/>
          <w:lang w:val="el-GR"/>
        </w:rPr>
        <w:t>αναφέρθηκε σ</w:t>
      </w:r>
      <w:r w:rsidR="008B516C">
        <w:rPr>
          <w:sz w:val="24"/>
          <w:lang w:val="el-GR"/>
        </w:rPr>
        <w:t xml:space="preserve">τη θετική επίδραση που είχε αυτή η επιλογή σε χώρες </w:t>
      </w:r>
      <w:r w:rsidR="00CC44B6">
        <w:rPr>
          <w:sz w:val="24"/>
          <w:lang w:val="el-GR"/>
        </w:rPr>
        <w:t xml:space="preserve">όπως </w:t>
      </w:r>
      <w:r w:rsidR="008B516C">
        <w:rPr>
          <w:sz w:val="24"/>
          <w:lang w:val="el-GR"/>
        </w:rPr>
        <w:t xml:space="preserve">το Βέλγιο και </w:t>
      </w:r>
      <w:r w:rsidR="007C2F97">
        <w:rPr>
          <w:sz w:val="24"/>
          <w:lang w:val="el-GR"/>
        </w:rPr>
        <w:t>η Τσεχία, ό</w:t>
      </w:r>
      <w:r>
        <w:rPr>
          <w:sz w:val="24"/>
          <w:lang w:val="el-GR"/>
        </w:rPr>
        <w:t xml:space="preserve">που </w:t>
      </w:r>
      <w:r w:rsidR="008B516C">
        <w:rPr>
          <w:sz w:val="24"/>
          <w:lang w:val="el-GR"/>
        </w:rPr>
        <w:t xml:space="preserve">σημειώθηκε αύξηση των επενδύσεων </w:t>
      </w:r>
      <w:r>
        <w:rPr>
          <w:sz w:val="24"/>
          <w:lang w:val="el-GR"/>
        </w:rPr>
        <w:t>σε Έρευνα και Ανάπτυξη</w:t>
      </w:r>
      <w:r w:rsidR="008B516C">
        <w:rPr>
          <w:sz w:val="24"/>
          <w:lang w:val="el-GR"/>
        </w:rPr>
        <w:t xml:space="preserve"> αλλά και σε θέσεις εργασίας</w:t>
      </w:r>
      <w:r w:rsidR="00205FD7">
        <w:rPr>
          <w:sz w:val="24"/>
          <w:lang w:val="el-GR"/>
        </w:rPr>
        <w:t xml:space="preserve"> υψηλών προσόντων προσωπικού. Αποτελέσματα που όλοι αντιλαμβάνονται πόσο σημαντικά θα ήταν  για την ελληνική οικονομία και τη  Κοινωνία. </w:t>
      </w:r>
      <w:r w:rsidR="007C2F97">
        <w:rPr>
          <w:sz w:val="24"/>
          <w:lang w:val="el-GR"/>
        </w:rPr>
        <w:t xml:space="preserve">Ακόμη, </w:t>
      </w:r>
      <w:r w:rsidR="00205FD7">
        <w:rPr>
          <w:sz w:val="24"/>
          <w:lang w:val="el-GR"/>
        </w:rPr>
        <w:t>αναδεικνύοντας το τεράστιο πρόβλημα της ελληνικής γραφειοκρατίας</w:t>
      </w:r>
      <w:r w:rsidR="00CA64B2">
        <w:rPr>
          <w:sz w:val="24"/>
          <w:lang w:val="el-GR"/>
        </w:rPr>
        <w:t>,</w:t>
      </w:r>
      <w:r w:rsidR="00205FD7">
        <w:rPr>
          <w:sz w:val="24"/>
          <w:lang w:val="el-GR"/>
        </w:rPr>
        <w:t xml:space="preserve"> σημείωσε ότι στο Βέλγιο, σε αντιδιαστολή με τη χώρα μας, υπάρχουν πέντε</w:t>
      </w:r>
      <w:r>
        <w:rPr>
          <w:sz w:val="24"/>
          <w:lang w:val="el-GR"/>
        </w:rPr>
        <w:t xml:space="preserve"> Επιτροπές Δεοντολογίας, που επιταχύνουν τις εγκρίσεις για κλινική έρευνα,</w:t>
      </w:r>
      <w:r w:rsidR="00205FD7">
        <w:rPr>
          <w:sz w:val="24"/>
          <w:lang w:val="el-GR"/>
        </w:rPr>
        <w:t xml:space="preserve"> ενώ</w:t>
      </w:r>
      <w:r>
        <w:rPr>
          <w:sz w:val="24"/>
          <w:lang w:val="el-GR"/>
        </w:rPr>
        <w:t xml:space="preserve"> αντιθέτως στην Ελλάδα  υπάρχει </w:t>
      </w:r>
      <w:r w:rsidR="004338CE">
        <w:rPr>
          <w:sz w:val="24"/>
          <w:lang w:val="el-GR"/>
        </w:rPr>
        <w:t xml:space="preserve">μεν μία </w:t>
      </w:r>
      <w:r>
        <w:rPr>
          <w:sz w:val="24"/>
          <w:lang w:val="el-GR"/>
        </w:rPr>
        <w:t xml:space="preserve">Επιτροπή Δεοντολογίας </w:t>
      </w:r>
      <w:r w:rsidR="004338CE">
        <w:rPr>
          <w:sz w:val="24"/>
          <w:lang w:val="el-GR"/>
        </w:rPr>
        <w:t xml:space="preserve">αλλά έχουμε πάρα πολλά </w:t>
      </w:r>
      <w:r>
        <w:rPr>
          <w:sz w:val="24"/>
          <w:lang w:val="el-GR"/>
        </w:rPr>
        <w:t xml:space="preserve">Επιστημονικά Συμβούλια </w:t>
      </w:r>
      <w:r w:rsidR="004338CE">
        <w:rPr>
          <w:sz w:val="24"/>
          <w:lang w:val="el-GR"/>
        </w:rPr>
        <w:t xml:space="preserve">ανά νοσοκομεία που </w:t>
      </w:r>
      <w:r>
        <w:rPr>
          <w:sz w:val="24"/>
          <w:lang w:val="el-GR"/>
        </w:rPr>
        <w:t>αργούν να συνεδριάσουν, με αποτέλεσμα οι Διοικήσεις των Νοσοκομείων να αποκλίνουν σημαντικά στην τήρηση των χρονοδιαγραμμάτων και οι εγκρίσεις των μελετών</w:t>
      </w:r>
      <w:r w:rsidR="00B808B2">
        <w:rPr>
          <w:sz w:val="24"/>
          <w:lang w:val="el-GR"/>
        </w:rPr>
        <w:t xml:space="preserve"> να</w:t>
      </w:r>
      <w:r>
        <w:rPr>
          <w:sz w:val="24"/>
          <w:lang w:val="el-GR"/>
        </w:rPr>
        <w:t xml:space="preserve"> υπερβαίνουν τις 60 ημέρες</w:t>
      </w:r>
      <w:r w:rsidR="00205FD7">
        <w:rPr>
          <w:sz w:val="24"/>
          <w:lang w:val="el-GR"/>
        </w:rPr>
        <w:t xml:space="preserve">. </w:t>
      </w:r>
    </w:p>
    <w:p w:rsidR="00205FD7" w:rsidRDefault="00205FD7" w:rsidP="003A48F5">
      <w:pPr>
        <w:spacing w:line="240" w:lineRule="auto"/>
        <w:jc w:val="both"/>
        <w:rPr>
          <w:sz w:val="24"/>
          <w:lang w:val="el-GR"/>
        </w:rPr>
      </w:pPr>
      <w:r>
        <w:rPr>
          <w:sz w:val="24"/>
          <w:lang w:val="el-GR"/>
        </w:rPr>
        <w:t>Η Πολιτεία πρέπει να κινηθεί γρήγορα και είμαστε έτοιμοι να συμβάλλουμε θετικά και ουσιαστικά για την  αντιμετώπιση των συσσωρευμένων προβλημάτων του χώρου της Υγείας αλλά και για την υιοθέτηση αναπτυξιακών πολιτικών στο χώρο του φαρμάκου.</w:t>
      </w:r>
    </w:p>
    <w:sectPr w:rsidR="00205FD7" w:rsidSect="00425B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34C1E"/>
    <w:multiLevelType w:val="hybridMultilevel"/>
    <w:tmpl w:val="B3E84BBC"/>
    <w:lvl w:ilvl="0" w:tplc="FCCA84E0">
      <w:start w:val="1"/>
      <w:numFmt w:val="bullet"/>
      <w:lvlText w:val=""/>
      <w:lvlJc w:val="left"/>
      <w:pPr>
        <w:tabs>
          <w:tab w:val="num" w:pos="720"/>
        </w:tabs>
        <w:ind w:left="720" w:hanging="360"/>
      </w:pPr>
      <w:rPr>
        <w:rFonts w:ascii="Wingdings" w:hAnsi="Wingdings" w:hint="default"/>
      </w:rPr>
    </w:lvl>
    <w:lvl w:ilvl="1" w:tplc="E96A2F2A" w:tentative="1">
      <w:start w:val="1"/>
      <w:numFmt w:val="bullet"/>
      <w:lvlText w:val=""/>
      <w:lvlJc w:val="left"/>
      <w:pPr>
        <w:tabs>
          <w:tab w:val="num" w:pos="1440"/>
        </w:tabs>
        <w:ind w:left="1440" w:hanging="360"/>
      </w:pPr>
      <w:rPr>
        <w:rFonts w:ascii="Wingdings" w:hAnsi="Wingdings" w:hint="default"/>
      </w:rPr>
    </w:lvl>
    <w:lvl w:ilvl="2" w:tplc="A426F224" w:tentative="1">
      <w:start w:val="1"/>
      <w:numFmt w:val="bullet"/>
      <w:lvlText w:val=""/>
      <w:lvlJc w:val="left"/>
      <w:pPr>
        <w:tabs>
          <w:tab w:val="num" w:pos="2160"/>
        </w:tabs>
        <w:ind w:left="2160" w:hanging="360"/>
      </w:pPr>
      <w:rPr>
        <w:rFonts w:ascii="Wingdings" w:hAnsi="Wingdings" w:hint="default"/>
      </w:rPr>
    </w:lvl>
    <w:lvl w:ilvl="3" w:tplc="E280EBF2" w:tentative="1">
      <w:start w:val="1"/>
      <w:numFmt w:val="bullet"/>
      <w:lvlText w:val=""/>
      <w:lvlJc w:val="left"/>
      <w:pPr>
        <w:tabs>
          <w:tab w:val="num" w:pos="2880"/>
        </w:tabs>
        <w:ind w:left="2880" w:hanging="360"/>
      </w:pPr>
      <w:rPr>
        <w:rFonts w:ascii="Wingdings" w:hAnsi="Wingdings" w:hint="default"/>
      </w:rPr>
    </w:lvl>
    <w:lvl w:ilvl="4" w:tplc="43989C0E" w:tentative="1">
      <w:start w:val="1"/>
      <w:numFmt w:val="bullet"/>
      <w:lvlText w:val=""/>
      <w:lvlJc w:val="left"/>
      <w:pPr>
        <w:tabs>
          <w:tab w:val="num" w:pos="3600"/>
        </w:tabs>
        <w:ind w:left="3600" w:hanging="360"/>
      </w:pPr>
      <w:rPr>
        <w:rFonts w:ascii="Wingdings" w:hAnsi="Wingdings" w:hint="default"/>
      </w:rPr>
    </w:lvl>
    <w:lvl w:ilvl="5" w:tplc="58E018F2" w:tentative="1">
      <w:start w:val="1"/>
      <w:numFmt w:val="bullet"/>
      <w:lvlText w:val=""/>
      <w:lvlJc w:val="left"/>
      <w:pPr>
        <w:tabs>
          <w:tab w:val="num" w:pos="4320"/>
        </w:tabs>
        <w:ind w:left="4320" w:hanging="360"/>
      </w:pPr>
      <w:rPr>
        <w:rFonts w:ascii="Wingdings" w:hAnsi="Wingdings" w:hint="default"/>
      </w:rPr>
    </w:lvl>
    <w:lvl w:ilvl="6" w:tplc="7268614C" w:tentative="1">
      <w:start w:val="1"/>
      <w:numFmt w:val="bullet"/>
      <w:lvlText w:val=""/>
      <w:lvlJc w:val="left"/>
      <w:pPr>
        <w:tabs>
          <w:tab w:val="num" w:pos="5040"/>
        </w:tabs>
        <w:ind w:left="5040" w:hanging="360"/>
      </w:pPr>
      <w:rPr>
        <w:rFonts w:ascii="Wingdings" w:hAnsi="Wingdings" w:hint="default"/>
      </w:rPr>
    </w:lvl>
    <w:lvl w:ilvl="7" w:tplc="2BB2AF6A" w:tentative="1">
      <w:start w:val="1"/>
      <w:numFmt w:val="bullet"/>
      <w:lvlText w:val=""/>
      <w:lvlJc w:val="left"/>
      <w:pPr>
        <w:tabs>
          <w:tab w:val="num" w:pos="5760"/>
        </w:tabs>
        <w:ind w:left="5760" w:hanging="360"/>
      </w:pPr>
      <w:rPr>
        <w:rFonts w:ascii="Wingdings" w:hAnsi="Wingdings" w:hint="default"/>
      </w:rPr>
    </w:lvl>
    <w:lvl w:ilvl="8" w:tplc="FEC0C83E" w:tentative="1">
      <w:start w:val="1"/>
      <w:numFmt w:val="bullet"/>
      <w:lvlText w:val=""/>
      <w:lvlJc w:val="left"/>
      <w:pPr>
        <w:tabs>
          <w:tab w:val="num" w:pos="6480"/>
        </w:tabs>
        <w:ind w:left="6480" w:hanging="360"/>
      </w:pPr>
      <w:rPr>
        <w:rFonts w:ascii="Wingdings" w:hAnsi="Wingdings" w:hint="default"/>
      </w:rPr>
    </w:lvl>
  </w:abstractNum>
  <w:abstractNum w:abstractNumId="1">
    <w:nsid w:val="1E276521"/>
    <w:multiLevelType w:val="hybridMultilevel"/>
    <w:tmpl w:val="C4BE4FF0"/>
    <w:lvl w:ilvl="0" w:tplc="449A2012">
      <w:start w:val="1"/>
      <w:numFmt w:val="bullet"/>
      <w:lvlText w:val=""/>
      <w:lvlJc w:val="left"/>
      <w:pPr>
        <w:tabs>
          <w:tab w:val="num" w:pos="720"/>
        </w:tabs>
        <w:ind w:left="720" w:hanging="360"/>
      </w:pPr>
      <w:rPr>
        <w:rFonts w:ascii="Wingdings" w:hAnsi="Wingdings" w:hint="default"/>
      </w:rPr>
    </w:lvl>
    <w:lvl w:ilvl="1" w:tplc="AA96F05E">
      <w:numFmt w:val="bullet"/>
      <w:lvlText w:val=""/>
      <w:lvlJc w:val="left"/>
      <w:pPr>
        <w:tabs>
          <w:tab w:val="num" w:pos="1440"/>
        </w:tabs>
        <w:ind w:left="1440" w:hanging="360"/>
      </w:pPr>
      <w:rPr>
        <w:rFonts w:ascii="Wingdings 2" w:hAnsi="Wingdings 2" w:hint="default"/>
      </w:rPr>
    </w:lvl>
    <w:lvl w:ilvl="2" w:tplc="EC28674C" w:tentative="1">
      <w:start w:val="1"/>
      <w:numFmt w:val="bullet"/>
      <w:lvlText w:val=""/>
      <w:lvlJc w:val="left"/>
      <w:pPr>
        <w:tabs>
          <w:tab w:val="num" w:pos="2160"/>
        </w:tabs>
        <w:ind w:left="2160" w:hanging="360"/>
      </w:pPr>
      <w:rPr>
        <w:rFonts w:ascii="Wingdings" w:hAnsi="Wingdings" w:hint="default"/>
      </w:rPr>
    </w:lvl>
    <w:lvl w:ilvl="3" w:tplc="3776F92C" w:tentative="1">
      <w:start w:val="1"/>
      <w:numFmt w:val="bullet"/>
      <w:lvlText w:val=""/>
      <w:lvlJc w:val="left"/>
      <w:pPr>
        <w:tabs>
          <w:tab w:val="num" w:pos="2880"/>
        </w:tabs>
        <w:ind w:left="2880" w:hanging="360"/>
      </w:pPr>
      <w:rPr>
        <w:rFonts w:ascii="Wingdings" w:hAnsi="Wingdings" w:hint="default"/>
      </w:rPr>
    </w:lvl>
    <w:lvl w:ilvl="4" w:tplc="B4A483CA" w:tentative="1">
      <w:start w:val="1"/>
      <w:numFmt w:val="bullet"/>
      <w:lvlText w:val=""/>
      <w:lvlJc w:val="left"/>
      <w:pPr>
        <w:tabs>
          <w:tab w:val="num" w:pos="3600"/>
        </w:tabs>
        <w:ind w:left="3600" w:hanging="360"/>
      </w:pPr>
      <w:rPr>
        <w:rFonts w:ascii="Wingdings" w:hAnsi="Wingdings" w:hint="default"/>
      </w:rPr>
    </w:lvl>
    <w:lvl w:ilvl="5" w:tplc="3F4C9E08" w:tentative="1">
      <w:start w:val="1"/>
      <w:numFmt w:val="bullet"/>
      <w:lvlText w:val=""/>
      <w:lvlJc w:val="left"/>
      <w:pPr>
        <w:tabs>
          <w:tab w:val="num" w:pos="4320"/>
        </w:tabs>
        <w:ind w:left="4320" w:hanging="360"/>
      </w:pPr>
      <w:rPr>
        <w:rFonts w:ascii="Wingdings" w:hAnsi="Wingdings" w:hint="default"/>
      </w:rPr>
    </w:lvl>
    <w:lvl w:ilvl="6" w:tplc="164A55AC" w:tentative="1">
      <w:start w:val="1"/>
      <w:numFmt w:val="bullet"/>
      <w:lvlText w:val=""/>
      <w:lvlJc w:val="left"/>
      <w:pPr>
        <w:tabs>
          <w:tab w:val="num" w:pos="5040"/>
        </w:tabs>
        <w:ind w:left="5040" w:hanging="360"/>
      </w:pPr>
      <w:rPr>
        <w:rFonts w:ascii="Wingdings" w:hAnsi="Wingdings" w:hint="default"/>
      </w:rPr>
    </w:lvl>
    <w:lvl w:ilvl="7" w:tplc="052E29FE" w:tentative="1">
      <w:start w:val="1"/>
      <w:numFmt w:val="bullet"/>
      <w:lvlText w:val=""/>
      <w:lvlJc w:val="left"/>
      <w:pPr>
        <w:tabs>
          <w:tab w:val="num" w:pos="5760"/>
        </w:tabs>
        <w:ind w:left="5760" w:hanging="360"/>
      </w:pPr>
      <w:rPr>
        <w:rFonts w:ascii="Wingdings" w:hAnsi="Wingdings" w:hint="default"/>
      </w:rPr>
    </w:lvl>
    <w:lvl w:ilvl="8" w:tplc="64825C14" w:tentative="1">
      <w:start w:val="1"/>
      <w:numFmt w:val="bullet"/>
      <w:lvlText w:val=""/>
      <w:lvlJc w:val="left"/>
      <w:pPr>
        <w:tabs>
          <w:tab w:val="num" w:pos="6480"/>
        </w:tabs>
        <w:ind w:left="6480" w:hanging="360"/>
      </w:pPr>
      <w:rPr>
        <w:rFonts w:ascii="Wingdings" w:hAnsi="Wingdings" w:hint="default"/>
      </w:rPr>
    </w:lvl>
  </w:abstractNum>
  <w:abstractNum w:abstractNumId="2">
    <w:nsid w:val="2DDB698A"/>
    <w:multiLevelType w:val="hybridMultilevel"/>
    <w:tmpl w:val="49B88D14"/>
    <w:lvl w:ilvl="0" w:tplc="B62EA0B2">
      <w:start w:val="1"/>
      <w:numFmt w:val="bullet"/>
      <w:lvlText w:val=""/>
      <w:lvlJc w:val="left"/>
      <w:pPr>
        <w:tabs>
          <w:tab w:val="num" w:pos="720"/>
        </w:tabs>
        <w:ind w:left="720" w:hanging="360"/>
      </w:pPr>
      <w:rPr>
        <w:rFonts w:ascii="Wingdings" w:hAnsi="Wingdings" w:hint="default"/>
      </w:rPr>
    </w:lvl>
    <w:lvl w:ilvl="1" w:tplc="5D0E5D00" w:tentative="1">
      <w:start w:val="1"/>
      <w:numFmt w:val="bullet"/>
      <w:lvlText w:val=""/>
      <w:lvlJc w:val="left"/>
      <w:pPr>
        <w:tabs>
          <w:tab w:val="num" w:pos="1440"/>
        </w:tabs>
        <w:ind w:left="1440" w:hanging="360"/>
      </w:pPr>
      <w:rPr>
        <w:rFonts w:ascii="Wingdings" w:hAnsi="Wingdings" w:hint="default"/>
      </w:rPr>
    </w:lvl>
    <w:lvl w:ilvl="2" w:tplc="37A4E34C" w:tentative="1">
      <w:start w:val="1"/>
      <w:numFmt w:val="bullet"/>
      <w:lvlText w:val=""/>
      <w:lvlJc w:val="left"/>
      <w:pPr>
        <w:tabs>
          <w:tab w:val="num" w:pos="2160"/>
        </w:tabs>
        <w:ind w:left="2160" w:hanging="360"/>
      </w:pPr>
      <w:rPr>
        <w:rFonts w:ascii="Wingdings" w:hAnsi="Wingdings" w:hint="default"/>
      </w:rPr>
    </w:lvl>
    <w:lvl w:ilvl="3" w:tplc="8EFA8D78" w:tentative="1">
      <w:start w:val="1"/>
      <w:numFmt w:val="bullet"/>
      <w:lvlText w:val=""/>
      <w:lvlJc w:val="left"/>
      <w:pPr>
        <w:tabs>
          <w:tab w:val="num" w:pos="2880"/>
        </w:tabs>
        <w:ind w:left="2880" w:hanging="360"/>
      </w:pPr>
      <w:rPr>
        <w:rFonts w:ascii="Wingdings" w:hAnsi="Wingdings" w:hint="default"/>
      </w:rPr>
    </w:lvl>
    <w:lvl w:ilvl="4" w:tplc="AFB8D7AA" w:tentative="1">
      <w:start w:val="1"/>
      <w:numFmt w:val="bullet"/>
      <w:lvlText w:val=""/>
      <w:lvlJc w:val="left"/>
      <w:pPr>
        <w:tabs>
          <w:tab w:val="num" w:pos="3600"/>
        </w:tabs>
        <w:ind w:left="3600" w:hanging="360"/>
      </w:pPr>
      <w:rPr>
        <w:rFonts w:ascii="Wingdings" w:hAnsi="Wingdings" w:hint="default"/>
      </w:rPr>
    </w:lvl>
    <w:lvl w:ilvl="5" w:tplc="2D86B960" w:tentative="1">
      <w:start w:val="1"/>
      <w:numFmt w:val="bullet"/>
      <w:lvlText w:val=""/>
      <w:lvlJc w:val="left"/>
      <w:pPr>
        <w:tabs>
          <w:tab w:val="num" w:pos="4320"/>
        </w:tabs>
        <w:ind w:left="4320" w:hanging="360"/>
      </w:pPr>
      <w:rPr>
        <w:rFonts w:ascii="Wingdings" w:hAnsi="Wingdings" w:hint="default"/>
      </w:rPr>
    </w:lvl>
    <w:lvl w:ilvl="6" w:tplc="139242E4" w:tentative="1">
      <w:start w:val="1"/>
      <w:numFmt w:val="bullet"/>
      <w:lvlText w:val=""/>
      <w:lvlJc w:val="left"/>
      <w:pPr>
        <w:tabs>
          <w:tab w:val="num" w:pos="5040"/>
        </w:tabs>
        <w:ind w:left="5040" w:hanging="360"/>
      </w:pPr>
      <w:rPr>
        <w:rFonts w:ascii="Wingdings" w:hAnsi="Wingdings" w:hint="default"/>
      </w:rPr>
    </w:lvl>
    <w:lvl w:ilvl="7" w:tplc="A98E4920" w:tentative="1">
      <w:start w:val="1"/>
      <w:numFmt w:val="bullet"/>
      <w:lvlText w:val=""/>
      <w:lvlJc w:val="left"/>
      <w:pPr>
        <w:tabs>
          <w:tab w:val="num" w:pos="5760"/>
        </w:tabs>
        <w:ind w:left="5760" w:hanging="360"/>
      </w:pPr>
      <w:rPr>
        <w:rFonts w:ascii="Wingdings" w:hAnsi="Wingdings" w:hint="default"/>
      </w:rPr>
    </w:lvl>
    <w:lvl w:ilvl="8" w:tplc="C188043E" w:tentative="1">
      <w:start w:val="1"/>
      <w:numFmt w:val="bullet"/>
      <w:lvlText w:val=""/>
      <w:lvlJc w:val="left"/>
      <w:pPr>
        <w:tabs>
          <w:tab w:val="num" w:pos="6480"/>
        </w:tabs>
        <w:ind w:left="6480" w:hanging="360"/>
      </w:pPr>
      <w:rPr>
        <w:rFonts w:ascii="Wingdings" w:hAnsi="Wingdings" w:hint="default"/>
      </w:rPr>
    </w:lvl>
  </w:abstractNum>
  <w:abstractNum w:abstractNumId="3">
    <w:nsid w:val="5A3C6F0E"/>
    <w:multiLevelType w:val="hybridMultilevel"/>
    <w:tmpl w:val="91C00B04"/>
    <w:lvl w:ilvl="0" w:tplc="FEDAB8AE">
      <w:start w:val="1"/>
      <w:numFmt w:val="bullet"/>
      <w:lvlText w:val=""/>
      <w:lvlJc w:val="left"/>
      <w:pPr>
        <w:tabs>
          <w:tab w:val="num" w:pos="720"/>
        </w:tabs>
        <w:ind w:left="720" w:hanging="360"/>
      </w:pPr>
      <w:rPr>
        <w:rFonts w:ascii="Wingdings" w:hAnsi="Wingdings" w:hint="default"/>
      </w:rPr>
    </w:lvl>
    <w:lvl w:ilvl="1" w:tplc="89F89558" w:tentative="1">
      <w:start w:val="1"/>
      <w:numFmt w:val="bullet"/>
      <w:lvlText w:val=""/>
      <w:lvlJc w:val="left"/>
      <w:pPr>
        <w:tabs>
          <w:tab w:val="num" w:pos="1440"/>
        </w:tabs>
        <w:ind w:left="1440" w:hanging="360"/>
      </w:pPr>
      <w:rPr>
        <w:rFonts w:ascii="Wingdings" w:hAnsi="Wingdings" w:hint="default"/>
      </w:rPr>
    </w:lvl>
    <w:lvl w:ilvl="2" w:tplc="F2FA2880" w:tentative="1">
      <w:start w:val="1"/>
      <w:numFmt w:val="bullet"/>
      <w:lvlText w:val=""/>
      <w:lvlJc w:val="left"/>
      <w:pPr>
        <w:tabs>
          <w:tab w:val="num" w:pos="2160"/>
        </w:tabs>
        <w:ind w:left="2160" w:hanging="360"/>
      </w:pPr>
      <w:rPr>
        <w:rFonts w:ascii="Wingdings" w:hAnsi="Wingdings" w:hint="default"/>
      </w:rPr>
    </w:lvl>
    <w:lvl w:ilvl="3" w:tplc="0A92FBB0" w:tentative="1">
      <w:start w:val="1"/>
      <w:numFmt w:val="bullet"/>
      <w:lvlText w:val=""/>
      <w:lvlJc w:val="left"/>
      <w:pPr>
        <w:tabs>
          <w:tab w:val="num" w:pos="2880"/>
        </w:tabs>
        <w:ind w:left="2880" w:hanging="360"/>
      </w:pPr>
      <w:rPr>
        <w:rFonts w:ascii="Wingdings" w:hAnsi="Wingdings" w:hint="default"/>
      </w:rPr>
    </w:lvl>
    <w:lvl w:ilvl="4" w:tplc="20EE8B80" w:tentative="1">
      <w:start w:val="1"/>
      <w:numFmt w:val="bullet"/>
      <w:lvlText w:val=""/>
      <w:lvlJc w:val="left"/>
      <w:pPr>
        <w:tabs>
          <w:tab w:val="num" w:pos="3600"/>
        </w:tabs>
        <w:ind w:left="3600" w:hanging="360"/>
      </w:pPr>
      <w:rPr>
        <w:rFonts w:ascii="Wingdings" w:hAnsi="Wingdings" w:hint="default"/>
      </w:rPr>
    </w:lvl>
    <w:lvl w:ilvl="5" w:tplc="2D42B166" w:tentative="1">
      <w:start w:val="1"/>
      <w:numFmt w:val="bullet"/>
      <w:lvlText w:val=""/>
      <w:lvlJc w:val="left"/>
      <w:pPr>
        <w:tabs>
          <w:tab w:val="num" w:pos="4320"/>
        </w:tabs>
        <w:ind w:left="4320" w:hanging="360"/>
      </w:pPr>
      <w:rPr>
        <w:rFonts w:ascii="Wingdings" w:hAnsi="Wingdings" w:hint="default"/>
      </w:rPr>
    </w:lvl>
    <w:lvl w:ilvl="6" w:tplc="37B6BE76" w:tentative="1">
      <w:start w:val="1"/>
      <w:numFmt w:val="bullet"/>
      <w:lvlText w:val=""/>
      <w:lvlJc w:val="left"/>
      <w:pPr>
        <w:tabs>
          <w:tab w:val="num" w:pos="5040"/>
        </w:tabs>
        <w:ind w:left="5040" w:hanging="360"/>
      </w:pPr>
      <w:rPr>
        <w:rFonts w:ascii="Wingdings" w:hAnsi="Wingdings" w:hint="default"/>
      </w:rPr>
    </w:lvl>
    <w:lvl w:ilvl="7" w:tplc="2CC4BA12" w:tentative="1">
      <w:start w:val="1"/>
      <w:numFmt w:val="bullet"/>
      <w:lvlText w:val=""/>
      <w:lvlJc w:val="left"/>
      <w:pPr>
        <w:tabs>
          <w:tab w:val="num" w:pos="5760"/>
        </w:tabs>
        <w:ind w:left="5760" w:hanging="360"/>
      </w:pPr>
      <w:rPr>
        <w:rFonts w:ascii="Wingdings" w:hAnsi="Wingdings" w:hint="default"/>
      </w:rPr>
    </w:lvl>
    <w:lvl w:ilvl="8" w:tplc="B344E832" w:tentative="1">
      <w:start w:val="1"/>
      <w:numFmt w:val="bullet"/>
      <w:lvlText w:val=""/>
      <w:lvlJc w:val="left"/>
      <w:pPr>
        <w:tabs>
          <w:tab w:val="num" w:pos="6480"/>
        </w:tabs>
        <w:ind w:left="6480" w:hanging="360"/>
      </w:pPr>
      <w:rPr>
        <w:rFonts w:ascii="Wingdings" w:hAnsi="Wingdings" w:hint="default"/>
      </w:rPr>
    </w:lvl>
  </w:abstractNum>
  <w:abstractNum w:abstractNumId="4">
    <w:nsid w:val="744C6AD5"/>
    <w:multiLevelType w:val="hybridMultilevel"/>
    <w:tmpl w:val="7FDA3462"/>
    <w:lvl w:ilvl="0" w:tplc="084CB7AE">
      <w:start w:val="1"/>
      <w:numFmt w:val="bullet"/>
      <w:lvlText w:val=""/>
      <w:lvlJc w:val="left"/>
      <w:pPr>
        <w:tabs>
          <w:tab w:val="num" w:pos="720"/>
        </w:tabs>
        <w:ind w:left="720" w:hanging="360"/>
      </w:pPr>
      <w:rPr>
        <w:rFonts w:ascii="Wingdings" w:hAnsi="Wingdings" w:hint="default"/>
      </w:rPr>
    </w:lvl>
    <w:lvl w:ilvl="1" w:tplc="2BD28F44">
      <w:start w:val="1"/>
      <w:numFmt w:val="bullet"/>
      <w:lvlText w:val=""/>
      <w:lvlJc w:val="left"/>
      <w:pPr>
        <w:tabs>
          <w:tab w:val="num" w:pos="1440"/>
        </w:tabs>
        <w:ind w:left="1440" w:hanging="360"/>
      </w:pPr>
      <w:rPr>
        <w:rFonts w:ascii="Wingdings" w:hAnsi="Wingdings" w:hint="default"/>
      </w:rPr>
    </w:lvl>
    <w:lvl w:ilvl="2" w:tplc="96B65274" w:tentative="1">
      <w:start w:val="1"/>
      <w:numFmt w:val="bullet"/>
      <w:lvlText w:val=""/>
      <w:lvlJc w:val="left"/>
      <w:pPr>
        <w:tabs>
          <w:tab w:val="num" w:pos="2160"/>
        </w:tabs>
        <w:ind w:left="2160" w:hanging="360"/>
      </w:pPr>
      <w:rPr>
        <w:rFonts w:ascii="Wingdings" w:hAnsi="Wingdings" w:hint="default"/>
      </w:rPr>
    </w:lvl>
    <w:lvl w:ilvl="3" w:tplc="A6C8C416" w:tentative="1">
      <w:start w:val="1"/>
      <w:numFmt w:val="bullet"/>
      <w:lvlText w:val=""/>
      <w:lvlJc w:val="left"/>
      <w:pPr>
        <w:tabs>
          <w:tab w:val="num" w:pos="2880"/>
        </w:tabs>
        <w:ind w:left="2880" w:hanging="360"/>
      </w:pPr>
      <w:rPr>
        <w:rFonts w:ascii="Wingdings" w:hAnsi="Wingdings" w:hint="default"/>
      </w:rPr>
    </w:lvl>
    <w:lvl w:ilvl="4" w:tplc="3A88C03C" w:tentative="1">
      <w:start w:val="1"/>
      <w:numFmt w:val="bullet"/>
      <w:lvlText w:val=""/>
      <w:lvlJc w:val="left"/>
      <w:pPr>
        <w:tabs>
          <w:tab w:val="num" w:pos="3600"/>
        </w:tabs>
        <w:ind w:left="3600" w:hanging="360"/>
      </w:pPr>
      <w:rPr>
        <w:rFonts w:ascii="Wingdings" w:hAnsi="Wingdings" w:hint="default"/>
      </w:rPr>
    </w:lvl>
    <w:lvl w:ilvl="5" w:tplc="72C8C5E0" w:tentative="1">
      <w:start w:val="1"/>
      <w:numFmt w:val="bullet"/>
      <w:lvlText w:val=""/>
      <w:lvlJc w:val="left"/>
      <w:pPr>
        <w:tabs>
          <w:tab w:val="num" w:pos="4320"/>
        </w:tabs>
        <w:ind w:left="4320" w:hanging="360"/>
      </w:pPr>
      <w:rPr>
        <w:rFonts w:ascii="Wingdings" w:hAnsi="Wingdings" w:hint="default"/>
      </w:rPr>
    </w:lvl>
    <w:lvl w:ilvl="6" w:tplc="AB8CCC52" w:tentative="1">
      <w:start w:val="1"/>
      <w:numFmt w:val="bullet"/>
      <w:lvlText w:val=""/>
      <w:lvlJc w:val="left"/>
      <w:pPr>
        <w:tabs>
          <w:tab w:val="num" w:pos="5040"/>
        </w:tabs>
        <w:ind w:left="5040" w:hanging="360"/>
      </w:pPr>
      <w:rPr>
        <w:rFonts w:ascii="Wingdings" w:hAnsi="Wingdings" w:hint="default"/>
      </w:rPr>
    </w:lvl>
    <w:lvl w:ilvl="7" w:tplc="09C08D6A" w:tentative="1">
      <w:start w:val="1"/>
      <w:numFmt w:val="bullet"/>
      <w:lvlText w:val=""/>
      <w:lvlJc w:val="left"/>
      <w:pPr>
        <w:tabs>
          <w:tab w:val="num" w:pos="5760"/>
        </w:tabs>
        <w:ind w:left="5760" w:hanging="360"/>
      </w:pPr>
      <w:rPr>
        <w:rFonts w:ascii="Wingdings" w:hAnsi="Wingdings" w:hint="default"/>
      </w:rPr>
    </w:lvl>
    <w:lvl w:ilvl="8" w:tplc="9076A3CE" w:tentative="1">
      <w:start w:val="1"/>
      <w:numFmt w:val="bullet"/>
      <w:lvlText w:val=""/>
      <w:lvlJc w:val="left"/>
      <w:pPr>
        <w:tabs>
          <w:tab w:val="num" w:pos="6480"/>
        </w:tabs>
        <w:ind w:left="6480" w:hanging="360"/>
      </w:pPr>
      <w:rPr>
        <w:rFonts w:ascii="Wingdings" w:hAnsi="Wingdings" w:hint="default"/>
      </w:rPr>
    </w:lvl>
  </w:abstractNum>
  <w:abstractNum w:abstractNumId="5">
    <w:nsid w:val="77054860"/>
    <w:multiLevelType w:val="hybridMultilevel"/>
    <w:tmpl w:val="9046565E"/>
    <w:lvl w:ilvl="0" w:tplc="AF40E102">
      <w:start w:val="1"/>
      <w:numFmt w:val="bullet"/>
      <w:lvlText w:val=""/>
      <w:lvlJc w:val="left"/>
      <w:pPr>
        <w:tabs>
          <w:tab w:val="num" w:pos="720"/>
        </w:tabs>
        <w:ind w:left="720" w:hanging="360"/>
      </w:pPr>
      <w:rPr>
        <w:rFonts w:ascii="Wingdings" w:hAnsi="Wingdings" w:hint="default"/>
      </w:rPr>
    </w:lvl>
    <w:lvl w:ilvl="1" w:tplc="986AB4A8" w:tentative="1">
      <w:start w:val="1"/>
      <w:numFmt w:val="bullet"/>
      <w:lvlText w:val=""/>
      <w:lvlJc w:val="left"/>
      <w:pPr>
        <w:tabs>
          <w:tab w:val="num" w:pos="1440"/>
        </w:tabs>
        <w:ind w:left="1440" w:hanging="360"/>
      </w:pPr>
      <w:rPr>
        <w:rFonts w:ascii="Wingdings" w:hAnsi="Wingdings" w:hint="default"/>
      </w:rPr>
    </w:lvl>
    <w:lvl w:ilvl="2" w:tplc="04A2FB2C" w:tentative="1">
      <w:start w:val="1"/>
      <w:numFmt w:val="bullet"/>
      <w:lvlText w:val=""/>
      <w:lvlJc w:val="left"/>
      <w:pPr>
        <w:tabs>
          <w:tab w:val="num" w:pos="2160"/>
        </w:tabs>
        <w:ind w:left="2160" w:hanging="360"/>
      </w:pPr>
      <w:rPr>
        <w:rFonts w:ascii="Wingdings" w:hAnsi="Wingdings" w:hint="default"/>
      </w:rPr>
    </w:lvl>
    <w:lvl w:ilvl="3" w:tplc="946C9166" w:tentative="1">
      <w:start w:val="1"/>
      <w:numFmt w:val="bullet"/>
      <w:lvlText w:val=""/>
      <w:lvlJc w:val="left"/>
      <w:pPr>
        <w:tabs>
          <w:tab w:val="num" w:pos="2880"/>
        </w:tabs>
        <w:ind w:left="2880" w:hanging="360"/>
      </w:pPr>
      <w:rPr>
        <w:rFonts w:ascii="Wingdings" w:hAnsi="Wingdings" w:hint="default"/>
      </w:rPr>
    </w:lvl>
    <w:lvl w:ilvl="4" w:tplc="9DD44158" w:tentative="1">
      <w:start w:val="1"/>
      <w:numFmt w:val="bullet"/>
      <w:lvlText w:val=""/>
      <w:lvlJc w:val="left"/>
      <w:pPr>
        <w:tabs>
          <w:tab w:val="num" w:pos="3600"/>
        </w:tabs>
        <w:ind w:left="3600" w:hanging="360"/>
      </w:pPr>
      <w:rPr>
        <w:rFonts w:ascii="Wingdings" w:hAnsi="Wingdings" w:hint="default"/>
      </w:rPr>
    </w:lvl>
    <w:lvl w:ilvl="5" w:tplc="334C52C6" w:tentative="1">
      <w:start w:val="1"/>
      <w:numFmt w:val="bullet"/>
      <w:lvlText w:val=""/>
      <w:lvlJc w:val="left"/>
      <w:pPr>
        <w:tabs>
          <w:tab w:val="num" w:pos="4320"/>
        </w:tabs>
        <w:ind w:left="4320" w:hanging="360"/>
      </w:pPr>
      <w:rPr>
        <w:rFonts w:ascii="Wingdings" w:hAnsi="Wingdings" w:hint="default"/>
      </w:rPr>
    </w:lvl>
    <w:lvl w:ilvl="6" w:tplc="0F301092" w:tentative="1">
      <w:start w:val="1"/>
      <w:numFmt w:val="bullet"/>
      <w:lvlText w:val=""/>
      <w:lvlJc w:val="left"/>
      <w:pPr>
        <w:tabs>
          <w:tab w:val="num" w:pos="5040"/>
        </w:tabs>
        <w:ind w:left="5040" w:hanging="360"/>
      </w:pPr>
      <w:rPr>
        <w:rFonts w:ascii="Wingdings" w:hAnsi="Wingdings" w:hint="default"/>
      </w:rPr>
    </w:lvl>
    <w:lvl w:ilvl="7" w:tplc="F5B25ACE" w:tentative="1">
      <w:start w:val="1"/>
      <w:numFmt w:val="bullet"/>
      <w:lvlText w:val=""/>
      <w:lvlJc w:val="left"/>
      <w:pPr>
        <w:tabs>
          <w:tab w:val="num" w:pos="5760"/>
        </w:tabs>
        <w:ind w:left="5760" w:hanging="360"/>
      </w:pPr>
      <w:rPr>
        <w:rFonts w:ascii="Wingdings" w:hAnsi="Wingdings" w:hint="default"/>
      </w:rPr>
    </w:lvl>
    <w:lvl w:ilvl="8" w:tplc="29306C2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CC"/>
    <w:rsid w:val="000771E0"/>
    <w:rsid w:val="000D494A"/>
    <w:rsid w:val="000D6B1F"/>
    <w:rsid w:val="001078FA"/>
    <w:rsid w:val="00192C6C"/>
    <w:rsid w:val="001C7F18"/>
    <w:rsid w:val="001D1EC3"/>
    <w:rsid w:val="001F2A31"/>
    <w:rsid w:val="001F6760"/>
    <w:rsid w:val="00205FD7"/>
    <w:rsid w:val="0025109F"/>
    <w:rsid w:val="0031781A"/>
    <w:rsid w:val="0039646A"/>
    <w:rsid w:val="003A48F5"/>
    <w:rsid w:val="00420C8A"/>
    <w:rsid w:val="00425B8A"/>
    <w:rsid w:val="004338CE"/>
    <w:rsid w:val="004476E7"/>
    <w:rsid w:val="004625B0"/>
    <w:rsid w:val="00462AE1"/>
    <w:rsid w:val="005B639B"/>
    <w:rsid w:val="0066520C"/>
    <w:rsid w:val="00741C14"/>
    <w:rsid w:val="007C2F97"/>
    <w:rsid w:val="007D3B7D"/>
    <w:rsid w:val="007E34CC"/>
    <w:rsid w:val="008820B4"/>
    <w:rsid w:val="008B516C"/>
    <w:rsid w:val="00911373"/>
    <w:rsid w:val="009137E7"/>
    <w:rsid w:val="00916EAD"/>
    <w:rsid w:val="00920587"/>
    <w:rsid w:val="00947064"/>
    <w:rsid w:val="009F2B3B"/>
    <w:rsid w:val="00AB5D77"/>
    <w:rsid w:val="00AF3364"/>
    <w:rsid w:val="00B52D1F"/>
    <w:rsid w:val="00B808B2"/>
    <w:rsid w:val="00B86122"/>
    <w:rsid w:val="00C537C0"/>
    <w:rsid w:val="00CA64B2"/>
    <w:rsid w:val="00CC44B6"/>
    <w:rsid w:val="00CD73BE"/>
    <w:rsid w:val="00D46287"/>
    <w:rsid w:val="00DD3896"/>
    <w:rsid w:val="00DF51FD"/>
    <w:rsid w:val="00E513B0"/>
    <w:rsid w:val="00E76AF8"/>
    <w:rsid w:val="00E83FCF"/>
    <w:rsid w:val="00E96FDC"/>
    <w:rsid w:val="00EA34BA"/>
    <w:rsid w:val="00EA5DCC"/>
    <w:rsid w:val="00FB6B3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DCC"/>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F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0771E0"/>
    <w:pPr>
      <w:spacing w:after="0" w:line="240" w:lineRule="auto"/>
      <w:ind w:left="720"/>
      <w:contextualSpacing/>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semiHidden/>
    <w:unhideWhenUsed/>
    <w:rsid w:val="003A48F5"/>
    <w:rPr>
      <w:strike w:val="0"/>
      <w:dstrike w:val="0"/>
      <w:color w:val="315C8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DCC"/>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F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0771E0"/>
    <w:pPr>
      <w:spacing w:after="0" w:line="240" w:lineRule="auto"/>
      <w:ind w:left="720"/>
      <w:contextualSpacing/>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semiHidden/>
    <w:unhideWhenUsed/>
    <w:rsid w:val="003A48F5"/>
    <w:rPr>
      <w:strike w:val="0"/>
      <w:dstrike w:val="0"/>
      <w:color w:val="315C8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81262">
      <w:bodyDiv w:val="1"/>
      <w:marLeft w:val="0"/>
      <w:marRight w:val="0"/>
      <w:marTop w:val="0"/>
      <w:marBottom w:val="0"/>
      <w:divBdr>
        <w:top w:val="none" w:sz="0" w:space="0" w:color="auto"/>
        <w:left w:val="none" w:sz="0" w:space="0" w:color="auto"/>
        <w:bottom w:val="none" w:sz="0" w:space="0" w:color="auto"/>
        <w:right w:val="none" w:sz="0" w:space="0" w:color="auto"/>
      </w:divBdr>
    </w:div>
    <w:div w:id="230115500">
      <w:bodyDiv w:val="1"/>
      <w:marLeft w:val="0"/>
      <w:marRight w:val="0"/>
      <w:marTop w:val="0"/>
      <w:marBottom w:val="0"/>
      <w:divBdr>
        <w:top w:val="none" w:sz="0" w:space="0" w:color="auto"/>
        <w:left w:val="none" w:sz="0" w:space="0" w:color="auto"/>
        <w:bottom w:val="none" w:sz="0" w:space="0" w:color="auto"/>
        <w:right w:val="none" w:sz="0" w:space="0" w:color="auto"/>
      </w:divBdr>
      <w:divsChild>
        <w:div w:id="1173881925">
          <w:marLeft w:val="504"/>
          <w:marRight w:val="0"/>
          <w:marTop w:val="140"/>
          <w:marBottom w:val="0"/>
          <w:divBdr>
            <w:top w:val="none" w:sz="0" w:space="0" w:color="auto"/>
            <w:left w:val="none" w:sz="0" w:space="0" w:color="auto"/>
            <w:bottom w:val="none" w:sz="0" w:space="0" w:color="auto"/>
            <w:right w:val="none" w:sz="0" w:space="0" w:color="auto"/>
          </w:divBdr>
        </w:div>
        <w:div w:id="123499811">
          <w:marLeft w:val="504"/>
          <w:marRight w:val="0"/>
          <w:marTop w:val="140"/>
          <w:marBottom w:val="0"/>
          <w:divBdr>
            <w:top w:val="none" w:sz="0" w:space="0" w:color="auto"/>
            <w:left w:val="none" w:sz="0" w:space="0" w:color="auto"/>
            <w:bottom w:val="none" w:sz="0" w:space="0" w:color="auto"/>
            <w:right w:val="none" w:sz="0" w:space="0" w:color="auto"/>
          </w:divBdr>
        </w:div>
        <w:div w:id="1370491093">
          <w:marLeft w:val="504"/>
          <w:marRight w:val="0"/>
          <w:marTop w:val="140"/>
          <w:marBottom w:val="0"/>
          <w:divBdr>
            <w:top w:val="none" w:sz="0" w:space="0" w:color="auto"/>
            <w:left w:val="none" w:sz="0" w:space="0" w:color="auto"/>
            <w:bottom w:val="none" w:sz="0" w:space="0" w:color="auto"/>
            <w:right w:val="none" w:sz="0" w:space="0" w:color="auto"/>
          </w:divBdr>
        </w:div>
        <w:div w:id="1357343577">
          <w:marLeft w:val="504"/>
          <w:marRight w:val="0"/>
          <w:marTop w:val="140"/>
          <w:marBottom w:val="0"/>
          <w:divBdr>
            <w:top w:val="none" w:sz="0" w:space="0" w:color="auto"/>
            <w:left w:val="none" w:sz="0" w:space="0" w:color="auto"/>
            <w:bottom w:val="none" w:sz="0" w:space="0" w:color="auto"/>
            <w:right w:val="none" w:sz="0" w:space="0" w:color="auto"/>
          </w:divBdr>
        </w:div>
        <w:div w:id="1486505193">
          <w:marLeft w:val="504"/>
          <w:marRight w:val="0"/>
          <w:marTop w:val="140"/>
          <w:marBottom w:val="0"/>
          <w:divBdr>
            <w:top w:val="none" w:sz="0" w:space="0" w:color="auto"/>
            <w:left w:val="none" w:sz="0" w:space="0" w:color="auto"/>
            <w:bottom w:val="none" w:sz="0" w:space="0" w:color="auto"/>
            <w:right w:val="none" w:sz="0" w:space="0" w:color="auto"/>
          </w:divBdr>
        </w:div>
        <w:div w:id="1907640137">
          <w:marLeft w:val="504"/>
          <w:marRight w:val="0"/>
          <w:marTop w:val="140"/>
          <w:marBottom w:val="0"/>
          <w:divBdr>
            <w:top w:val="none" w:sz="0" w:space="0" w:color="auto"/>
            <w:left w:val="none" w:sz="0" w:space="0" w:color="auto"/>
            <w:bottom w:val="none" w:sz="0" w:space="0" w:color="auto"/>
            <w:right w:val="none" w:sz="0" w:space="0" w:color="auto"/>
          </w:divBdr>
        </w:div>
        <w:div w:id="749275672">
          <w:marLeft w:val="504"/>
          <w:marRight w:val="0"/>
          <w:marTop w:val="140"/>
          <w:marBottom w:val="0"/>
          <w:divBdr>
            <w:top w:val="none" w:sz="0" w:space="0" w:color="auto"/>
            <w:left w:val="none" w:sz="0" w:space="0" w:color="auto"/>
            <w:bottom w:val="none" w:sz="0" w:space="0" w:color="auto"/>
            <w:right w:val="none" w:sz="0" w:space="0" w:color="auto"/>
          </w:divBdr>
        </w:div>
        <w:div w:id="1747191367">
          <w:marLeft w:val="504"/>
          <w:marRight w:val="0"/>
          <w:marTop w:val="140"/>
          <w:marBottom w:val="0"/>
          <w:divBdr>
            <w:top w:val="none" w:sz="0" w:space="0" w:color="auto"/>
            <w:left w:val="none" w:sz="0" w:space="0" w:color="auto"/>
            <w:bottom w:val="none" w:sz="0" w:space="0" w:color="auto"/>
            <w:right w:val="none" w:sz="0" w:space="0" w:color="auto"/>
          </w:divBdr>
        </w:div>
        <w:div w:id="1150366453">
          <w:marLeft w:val="504"/>
          <w:marRight w:val="0"/>
          <w:marTop w:val="140"/>
          <w:marBottom w:val="0"/>
          <w:divBdr>
            <w:top w:val="none" w:sz="0" w:space="0" w:color="auto"/>
            <w:left w:val="none" w:sz="0" w:space="0" w:color="auto"/>
            <w:bottom w:val="none" w:sz="0" w:space="0" w:color="auto"/>
            <w:right w:val="none" w:sz="0" w:space="0" w:color="auto"/>
          </w:divBdr>
        </w:div>
        <w:div w:id="589586185">
          <w:marLeft w:val="504"/>
          <w:marRight w:val="0"/>
          <w:marTop w:val="140"/>
          <w:marBottom w:val="0"/>
          <w:divBdr>
            <w:top w:val="none" w:sz="0" w:space="0" w:color="auto"/>
            <w:left w:val="none" w:sz="0" w:space="0" w:color="auto"/>
            <w:bottom w:val="none" w:sz="0" w:space="0" w:color="auto"/>
            <w:right w:val="none" w:sz="0" w:space="0" w:color="auto"/>
          </w:divBdr>
        </w:div>
      </w:divsChild>
    </w:div>
    <w:div w:id="481317766">
      <w:bodyDiv w:val="1"/>
      <w:marLeft w:val="0"/>
      <w:marRight w:val="0"/>
      <w:marTop w:val="0"/>
      <w:marBottom w:val="0"/>
      <w:divBdr>
        <w:top w:val="none" w:sz="0" w:space="0" w:color="auto"/>
        <w:left w:val="none" w:sz="0" w:space="0" w:color="auto"/>
        <w:bottom w:val="none" w:sz="0" w:space="0" w:color="auto"/>
        <w:right w:val="none" w:sz="0" w:space="0" w:color="auto"/>
      </w:divBdr>
      <w:divsChild>
        <w:div w:id="598681211">
          <w:marLeft w:val="446"/>
          <w:marRight w:val="0"/>
          <w:marTop w:val="0"/>
          <w:marBottom w:val="0"/>
          <w:divBdr>
            <w:top w:val="none" w:sz="0" w:space="0" w:color="auto"/>
            <w:left w:val="none" w:sz="0" w:space="0" w:color="auto"/>
            <w:bottom w:val="none" w:sz="0" w:space="0" w:color="auto"/>
            <w:right w:val="none" w:sz="0" w:space="0" w:color="auto"/>
          </w:divBdr>
        </w:div>
        <w:div w:id="922226660">
          <w:marLeft w:val="446"/>
          <w:marRight w:val="0"/>
          <w:marTop w:val="0"/>
          <w:marBottom w:val="0"/>
          <w:divBdr>
            <w:top w:val="none" w:sz="0" w:space="0" w:color="auto"/>
            <w:left w:val="none" w:sz="0" w:space="0" w:color="auto"/>
            <w:bottom w:val="none" w:sz="0" w:space="0" w:color="auto"/>
            <w:right w:val="none" w:sz="0" w:space="0" w:color="auto"/>
          </w:divBdr>
        </w:div>
      </w:divsChild>
    </w:div>
    <w:div w:id="516626133">
      <w:bodyDiv w:val="1"/>
      <w:marLeft w:val="0"/>
      <w:marRight w:val="0"/>
      <w:marTop w:val="0"/>
      <w:marBottom w:val="0"/>
      <w:divBdr>
        <w:top w:val="none" w:sz="0" w:space="0" w:color="auto"/>
        <w:left w:val="none" w:sz="0" w:space="0" w:color="auto"/>
        <w:bottom w:val="none" w:sz="0" w:space="0" w:color="auto"/>
        <w:right w:val="none" w:sz="0" w:space="0" w:color="auto"/>
      </w:divBdr>
    </w:div>
    <w:div w:id="687831332">
      <w:bodyDiv w:val="1"/>
      <w:marLeft w:val="0"/>
      <w:marRight w:val="0"/>
      <w:marTop w:val="0"/>
      <w:marBottom w:val="0"/>
      <w:divBdr>
        <w:top w:val="none" w:sz="0" w:space="0" w:color="auto"/>
        <w:left w:val="none" w:sz="0" w:space="0" w:color="auto"/>
        <w:bottom w:val="none" w:sz="0" w:space="0" w:color="auto"/>
        <w:right w:val="none" w:sz="0" w:space="0" w:color="auto"/>
      </w:divBdr>
    </w:div>
    <w:div w:id="990983545">
      <w:bodyDiv w:val="1"/>
      <w:marLeft w:val="0"/>
      <w:marRight w:val="0"/>
      <w:marTop w:val="0"/>
      <w:marBottom w:val="0"/>
      <w:divBdr>
        <w:top w:val="none" w:sz="0" w:space="0" w:color="auto"/>
        <w:left w:val="none" w:sz="0" w:space="0" w:color="auto"/>
        <w:bottom w:val="none" w:sz="0" w:space="0" w:color="auto"/>
        <w:right w:val="none" w:sz="0" w:space="0" w:color="auto"/>
      </w:divBdr>
    </w:div>
    <w:div w:id="1092777935">
      <w:bodyDiv w:val="1"/>
      <w:marLeft w:val="0"/>
      <w:marRight w:val="0"/>
      <w:marTop w:val="0"/>
      <w:marBottom w:val="0"/>
      <w:divBdr>
        <w:top w:val="none" w:sz="0" w:space="0" w:color="auto"/>
        <w:left w:val="none" w:sz="0" w:space="0" w:color="auto"/>
        <w:bottom w:val="none" w:sz="0" w:space="0" w:color="auto"/>
        <w:right w:val="none" w:sz="0" w:space="0" w:color="auto"/>
      </w:divBdr>
      <w:divsChild>
        <w:div w:id="120344050">
          <w:marLeft w:val="446"/>
          <w:marRight w:val="0"/>
          <w:marTop w:val="0"/>
          <w:marBottom w:val="0"/>
          <w:divBdr>
            <w:top w:val="none" w:sz="0" w:space="0" w:color="auto"/>
            <w:left w:val="none" w:sz="0" w:space="0" w:color="auto"/>
            <w:bottom w:val="none" w:sz="0" w:space="0" w:color="auto"/>
            <w:right w:val="none" w:sz="0" w:space="0" w:color="auto"/>
          </w:divBdr>
        </w:div>
        <w:div w:id="1744058894">
          <w:marLeft w:val="446"/>
          <w:marRight w:val="0"/>
          <w:marTop w:val="0"/>
          <w:marBottom w:val="0"/>
          <w:divBdr>
            <w:top w:val="none" w:sz="0" w:space="0" w:color="auto"/>
            <w:left w:val="none" w:sz="0" w:space="0" w:color="auto"/>
            <w:bottom w:val="none" w:sz="0" w:space="0" w:color="auto"/>
            <w:right w:val="none" w:sz="0" w:space="0" w:color="auto"/>
          </w:divBdr>
        </w:div>
      </w:divsChild>
    </w:div>
    <w:div w:id="1879538058">
      <w:bodyDiv w:val="1"/>
      <w:marLeft w:val="0"/>
      <w:marRight w:val="0"/>
      <w:marTop w:val="0"/>
      <w:marBottom w:val="0"/>
      <w:divBdr>
        <w:top w:val="none" w:sz="0" w:space="0" w:color="auto"/>
        <w:left w:val="none" w:sz="0" w:space="0" w:color="auto"/>
        <w:bottom w:val="none" w:sz="0" w:space="0" w:color="auto"/>
        <w:right w:val="none" w:sz="0" w:space="0" w:color="auto"/>
      </w:divBdr>
      <w:divsChild>
        <w:div w:id="1508985619">
          <w:marLeft w:val="504"/>
          <w:marRight w:val="0"/>
          <w:marTop w:val="140"/>
          <w:marBottom w:val="0"/>
          <w:divBdr>
            <w:top w:val="none" w:sz="0" w:space="0" w:color="auto"/>
            <w:left w:val="none" w:sz="0" w:space="0" w:color="auto"/>
            <w:bottom w:val="none" w:sz="0" w:space="0" w:color="auto"/>
            <w:right w:val="none" w:sz="0" w:space="0" w:color="auto"/>
          </w:divBdr>
        </w:div>
        <w:div w:id="1669407959">
          <w:marLeft w:val="504"/>
          <w:marRight w:val="0"/>
          <w:marTop w:val="140"/>
          <w:marBottom w:val="0"/>
          <w:divBdr>
            <w:top w:val="none" w:sz="0" w:space="0" w:color="auto"/>
            <w:left w:val="none" w:sz="0" w:space="0" w:color="auto"/>
            <w:bottom w:val="none" w:sz="0" w:space="0" w:color="auto"/>
            <w:right w:val="none" w:sz="0" w:space="0" w:color="auto"/>
          </w:divBdr>
        </w:div>
      </w:divsChild>
    </w:div>
    <w:div w:id="1900090130">
      <w:bodyDiv w:val="1"/>
      <w:marLeft w:val="0"/>
      <w:marRight w:val="0"/>
      <w:marTop w:val="0"/>
      <w:marBottom w:val="0"/>
      <w:divBdr>
        <w:top w:val="none" w:sz="0" w:space="0" w:color="auto"/>
        <w:left w:val="none" w:sz="0" w:space="0" w:color="auto"/>
        <w:bottom w:val="none" w:sz="0" w:space="0" w:color="auto"/>
        <w:right w:val="none" w:sz="0" w:space="0" w:color="auto"/>
      </w:divBdr>
    </w:div>
    <w:div w:id="1954747942">
      <w:bodyDiv w:val="1"/>
      <w:marLeft w:val="0"/>
      <w:marRight w:val="0"/>
      <w:marTop w:val="0"/>
      <w:marBottom w:val="0"/>
      <w:divBdr>
        <w:top w:val="none" w:sz="0" w:space="0" w:color="auto"/>
        <w:left w:val="none" w:sz="0" w:space="0" w:color="auto"/>
        <w:bottom w:val="none" w:sz="0" w:space="0" w:color="auto"/>
        <w:right w:val="none" w:sz="0" w:space="0" w:color="auto"/>
      </w:divBdr>
      <w:divsChild>
        <w:div w:id="2101872912">
          <w:marLeft w:val="504"/>
          <w:marRight w:val="0"/>
          <w:marTop w:val="140"/>
          <w:marBottom w:val="0"/>
          <w:divBdr>
            <w:top w:val="none" w:sz="0" w:space="0" w:color="auto"/>
            <w:left w:val="none" w:sz="0" w:space="0" w:color="auto"/>
            <w:bottom w:val="none" w:sz="0" w:space="0" w:color="auto"/>
            <w:right w:val="none" w:sz="0" w:space="0" w:color="auto"/>
          </w:divBdr>
        </w:div>
        <w:div w:id="1334720405">
          <w:marLeft w:val="504"/>
          <w:marRight w:val="0"/>
          <w:marTop w:val="140"/>
          <w:marBottom w:val="0"/>
          <w:divBdr>
            <w:top w:val="none" w:sz="0" w:space="0" w:color="auto"/>
            <w:left w:val="none" w:sz="0" w:space="0" w:color="auto"/>
            <w:bottom w:val="none" w:sz="0" w:space="0" w:color="auto"/>
            <w:right w:val="none" w:sz="0" w:space="0" w:color="auto"/>
          </w:divBdr>
        </w:div>
        <w:div w:id="266237969">
          <w:marLeft w:val="504"/>
          <w:marRight w:val="0"/>
          <w:marTop w:val="140"/>
          <w:marBottom w:val="0"/>
          <w:divBdr>
            <w:top w:val="none" w:sz="0" w:space="0" w:color="auto"/>
            <w:left w:val="none" w:sz="0" w:space="0" w:color="auto"/>
            <w:bottom w:val="none" w:sz="0" w:space="0" w:color="auto"/>
            <w:right w:val="none" w:sz="0" w:space="0" w:color="auto"/>
          </w:divBdr>
        </w:div>
        <w:div w:id="1976910173">
          <w:marLeft w:val="504"/>
          <w:marRight w:val="0"/>
          <w:marTop w:val="140"/>
          <w:marBottom w:val="0"/>
          <w:divBdr>
            <w:top w:val="none" w:sz="0" w:space="0" w:color="auto"/>
            <w:left w:val="none" w:sz="0" w:space="0" w:color="auto"/>
            <w:bottom w:val="none" w:sz="0" w:space="0" w:color="auto"/>
            <w:right w:val="none" w:sz="0" w:space="0" w:color="auto"/>
          </w:divBdr>
        </w:div>
        <w:div w:id="1213613582">
          <w:marLeft w:val="504"/>
          <w:marRight w:val="0"/>
          <w:marTop w:val="140"/>
          <w:marBottom w:val="0"/>
          <w:divBdr>
            <w:top w:val="none" w:sz="0" w:space="0" w:color="auto"/>
            <w:left w:val="none" w:sz="0" w:space="0" w:color="auto"/>
            <w:bottom w:val="none" w:sz="0" w:space="0" w:color="auto"/>
            <w:right w:val="none" w:sz="0" w:space="0" w:color="auto"/>
          </w:divBdr>
        </w:div>
        <w:div w:id="1825273842">
          <w:marLeft w:val="504"/>
          <w:marRight w:val="0"/>
          <w:marTop w:val="140"/>
          <w:marBottom w:val="0"/>
          <w:divBdr>
            <w:top w:val="none" w:sz="0" w:space="0" w:color="auto"/>
            <w:left w:val="none" w:sz="0" w:space="0" w:color="auto"/>
            <w:bottom w:val="none" w:sz="0" w:space="0" w:color="auto"/>
            <w:right w:val="none" w:sz="0" w:space="0" w:color="auto"/>
          </w:divBdr>
        </w:div>
        <w:div w:id="632563610">
          <w:marLeft w:val="1008"/>
          <w:marRight w:val="0"/>
          <w:marTop w:val="110"/>
          <w:marBottom w:val="0"/>
          <w:divBdr>
            <w:top w:val="none" w:sz="0" w:space="0" w:color="auto"/>
            <w:left w:val="none" w:sz="0" w:space="0" w:color="auto"/>
            <w:bottom w:val="none" w:sz="0" w:space="0" w:color="auto"/>
            <w:right w:val="none" w:sz="0" w:space="0" w:color="auto"/>
          </w:divBdr>
        </w:div>
        <w:div w:id="1169566108">
          <w:marLeft w:val="1008"/>
          <w:marRight w:val="0"/>
          <w:marTop w:val="110"/>
          <w:marBottom w:val="0"/>
          <w:divBdr>
            <w:top w:val="none" w:sz="0" w:space="0" w:color="auto"/>
            <w:left w:val="none" w:sz="0" w:space="0" w:color="auto"/>
            <w:bottom w:val="none" w:sz="0" w:space="0" w:color="auto"/>
            <w:right w:val="none" w:sz="0" w:space="0" w:color="auto"/>
          </w:divBdr>
        </w:div>
        <w:div w:id="1641576653">
          <w:marLeft w:val="504"/>
          <w:marRight w:val="0"/>
          <w:marTop w:val="140"/>
          <w:marBottom w:val="0"/>
          <w:divBdr>
            <w:top w:val="none" w:sz="0" w:space="0" w:color="auto"/>
            <w:left w:val="none" w:sz="0" w:space="0" w:color="auto"/>
            <w:bottom w:val="none" w:sz="0" w:space="0" w:color="auto"/>
            <w:right w:val="none" w:sz="0" w:space="0" w:color="auto"/>
          </w:divBdr>
        </w:div>
      </w:divsChild>
    </w:div>
    <w:div w:id="2030375256">
      <w:bodyDiv w:val="1"/>
      <w:marLeft w:val="0"/>
      <w:marRight w:val="0"/>
      <w:marTop w:val="0"/>
      <w:marBottom w:val="0"/>
      <w:divBdr>
        <w:top w:val="none" w:sz="0" w:space="0" w:color="auto"/>
        <w:left w:val="none" w:sz="0" w:space="0" w:color="auto"/>
        <w:bottom w:val="none" w:sz="0" w:space="0" w:color="auto"/>
        <w:right w:val="none" w:sz="0" w:space="0" w:color="auto"/>
      </w:divBdr>
      <w:divsChild>
        <w:div w:id="1215503148">
          <w:marLeft w:val="504"/>
          <w:marRight w:val="0"/>
          <w:marTop w:val="140"/>
          <w:marBottom w:val="0"/>
          <w:divBdr>
            <w:top w:val="none" w:sz="0" w:space="0" w:color="auto"/>
            <w:left w:val="none" w:sz="0" w:space="0" w:color="auto"/>
            <w:bottom w:val="none" w:sz="0" w:space="0" w:color="auto"/>
            <w:right w:val="none" w:sz="0" w:space="0" w:color="auto"/>
          </w:divBdr>
        </w:div>
        <w:div w:id="1171991445">
          <w:marLeft w:val="504"/>
          <w:marRight w:val="0"/>
          <w:marTop w:val="140"/>
          <w:marBottom w:val="0"/>
          <w:divBdr>
            <w:top w:val="none" w:sz="0" w:space="0" w:color="auto"/>
            <w:left w:val="none" w:sz="0" w:space="0" w:color="auto"/>
            <w:bottom w:val="none" w:sz="0" w:space="0" w:color="auto"/>
            <w:right w:val="none" w:sz="0" w:space="0" w:color="auto"/>
          </w:divBdr>
        </w:div>
        <w:div w:id="433868671">
          <w:marLeft w:val="504"/>
          <w:marRight w:val="0"/>
          <w:marTop w:val="140"/>
          <w:marBottom w:val="0"/>
          <w:divBdr>
            <w:top w:val="none" w:sz="0" w:space="0" w:color="auto"/>
            <w:left w:val="none" w:sz="0" w:space="0" w:color="auto"/>
            <w:bottom w:val="none" w:sz="0" w:space="0" w:color="auto"/>
            <w:right w:val="none" w:sz="0" w:space="0" w:color="auto"/>
          </w:divBdr>
        </w:div>
        <w:div w:id="888415413">
          <w:marLeft w:val="504"/>
          <w:marRight w:val="0"/>
          <w:marTop w:val="140"/>
          <w:marBottom w:val="0"/>
          <w:divBdr>
            <w:top w:val="none" w:sz="0" w:space="0" w:color="auto"/>
            <w:left w:val="none" w:sz="0" w:space="0" w:color="auto"/>
            <w:bottom w:val="none" w:sz="0" w:space="0" w:color="auto"/>
            <w:right w:val="none" w:sz="0" w:space="0" w:color="auto"/>
          </w:divBdr>
        </w:div>
        <w:div w:id="633171184">
          <w:marLeft w:val="504"/>
          <w:marRight w:val="0"/>
          <w:marTop w:val="140"/>
          <w:marBottom w:val="0"/>
          <w:divBdr>
            <w:top w:val="none" w:sz="0" w:space="0" w:color="auto"/>
            <w:left w:val="none" w:sz="0" w:space="0" w:color="auto"/>
            <w:bottom w:val="none" w:sz="0" w:space="0" w:color="auto"/>
            <w:right w:val="none" w:sz="0" w:space="0" w:color="auto"/>
          </w:divBdr>
        </w:div>
        <w:div w:id="802769339">
          <w:marLeft w:val="504"/>
          <w:marRight w:val="0"/>
          <w:marTop w:val="140"/>
          <w:marBottom w:val="0"/>
          <w:divBdr>
            <w:top w:val="none" w:sz="0" w:space="0" w:color="auto"/>
            <w:left w:val="none" w:sz="0" w:space="0" w:color="auto"/>
            <w:bottom w:val="none" w:sz="0" w:space="0" w:color="auto"/>
            <w:right w:val="none" w:sz="0" w:space="0" w:color="auto"/>
          </w:divBdr>
        </w:div>
        <w:div w:id="1354530804">
          <w:marLeft w:val="504"/>
          <w:marRight w:val="0"/>
          <w:marTop w:val="140"/>
          <w:marBottom w:val="0"/>
          <w:divBdr>
            <w:top w:val="none" w:sz="0" w:space="0" w:color="auto"/>
            <w:left w:val="none" w:sz="0" w:space="0" w:color="auto"/>
            <w:bottom w:val="none" w:sz="0" w:space="0" w:color="auto"/>
            <w:right w:val="none" w:sz="0" w:space="0" w:color="auto"/>
          </w:divBdr>
        </w:div>
        <w:div w:id="1533416829">
          <w:marLeft w:val="504"/>
          <w:marRight w:val="0"/>
          <w:marTop w:val="140"/>
          <w:marBottom w:val="0"/>
          <w:divBdr>
            <w:top w:val="none" w:sz="0" w:space="0" w:color="auto"/>
            <w:left w:val="none" w:sz="0" w:space="0" w:color="auto"/>
            <w:bottom w:val="none" w:sz="0" w:space="0" w:color="auto"/>
            <w:right w:val="none" w:sz="0" w:space="0" w:color="auto"/>
          </w:divBdr>
        </w:div>
      </w:divsChild>
    </w:div>
    <w:div w:id="207889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3679</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Zoi Magklara</cp:lastModifiedBy>
  <cp:revision>2</cp:revision>
  <dcterms:created xsi:type="dcterms:W3CDTF">2016-02-23T16:25:00Z</dcterms:created>
  <dcterms:modified xsi:type="dcterms:W3CDTF">2016-02-23T16:25:00Z</dcterms:modified>
</cp:coreProperties>
</file>