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8458" w14:textId="21A219F1" w:rsidR="005154D1" w:rsidRPr="00545BF2" w:rsidRDefault="00162A4F" w:rsidP="007F6A4D">
      <w:pPr>
        <w:spacing w:after="200" w:line="240" w:lineRule="auto"/>
        <w:jc w:val="center"/>
        <w:rPr>
          <w:rFonts w:ascii="Segoe UI" w:hAnsi="Segoe UI" w:cs="Segoe UI"/>
          <w:b/>
          <w:i/>
          <w:color w:val="auto"/>
        </w:rPr>
      </w:pPr>
      <w:r w:rsidRPr="00545BF2">
        <w:rPr>
          <w:rFonts w:ascii="Segoe UI" w:hAnsi="Segoe UI" w:cs="Segoe UI"/>
          <w:b/>
          <w:i/>
          <w:color w:val="auto"/>
        </w:rPr>
        <w:t>Χαιρετισμός του Προέδρου του ΣΦΕΕ, κ. Ολύμπιου Παπαδημητρίου</w:t>
      </w:r>
    </w:p>
    <w:p w14:paraId="6CA74B17" w14:textId="77777777" w:rsidR="007F6A4D" w:rsidRPr="00545BF2" w:rsidRDefault="007F6A4D" w:rsidP="007F6A4D">
      <w:pPr>
        <w:spacing w:after="200" w:line="240" w:lineRule="auto"/>
        <w:jc w:val="center"/>
        <w:rPr>
          <w:rFonts w:ascii="Segoe UI" w:hAnsi="Segoe UI" w:cs="Segoe UI"/>
          <w:bCs/>
          <w:iCs/>
          <w:color w:val="auto"/>
        </w:rPr>
      </w:pPr>
    </w:p>
    <w:p w14:paraId="22B4DB86" w14:textId="0CC36002" w:rsidR="00BA7F8D" w:rsidRPr="00545BF2" w:rsidRDefault="00E43DFE" w:rsidP="007F6A4D">
      <w:pPr>
        <w:pBdr>
          <w:top w:val="single" w:sz="4" w:space="1" w:color="auto"/>
        </w:pBdr>
        <w:spacing w:line="240" w:lineRule="auto"/>
        <w:jc w:val="center"/>
        <w:rPr>
          <w:rFonts w:ascii="Segoe UI" w:hAnsi="Segoe UI" w:cs="Segoe UI"/>
          <w:b/>
          <w:bCs/>
          <w:i/>
          <w:iCs/>
        </w:rPr>
      </w:pPr>
      <w:r w:rsidRPr="00545BF2">
        <w:rPr>
          <w:rFonts w:ascii="Segoe UI" w:hAnsi="Segoe UI" w:cs="Segoe UI"/>
          <w:b/>
          <w:bCs/>
          <w:i/>
          <w:iCs/>
        </w:rPr>
        <w:t>Το φάρμακο είναι επένδυση στην υγεία, την κοινωνία και την ανάπτυξη</w:t>
      </w:r>
      <w:r w:rsidR="003160A5" w:rsidRPr="00545BF2">
        <w:rPr>
          <w:rFonts w:ascii="Segoe UI" w:hAnsi="Segoe UI" w:cs="Segoe UI"/>
          <w:b/>
          <w:bCs/>
          <w:iCs/>
          <w:color w:val="auto"/>
        </w:rPr>
        <w:t>!</w:t>
      </w:r>
    </w:p>
    <w:p w14:paraId="29D11851" w14:textId="77777777" w:rsidR="005154D1" w:rsidRPr="00545BF2" w:rsidRDefault="005154D1" w:rsidP="007F6A4D">
      <w:pPr>
        <w:pBdr>
          <w:top w:val="single" w:sz="4" w:space="1" w:color="00000A"/>
        </w:pBdr>
        <w:spacing w:line="240" w:lineRule="auto"/>
        <w:jc w:val="both"/>
        <w:rPr>
          <w:rFonts w:ascii="Segoe UI" w:hAnsi="Segoe UI" w:cs="Segoe UI"/>
          <w:b/>
          <w:bCs/>
          <w:color w:val="auto"/>
        </w:rPr>
      </w:pPr>
    </w:p>
    <w:p w14:paraId="559EB590" w14:textId="704004AD" w:rsidR="005154D1" w:rsidRPr="00545BF2" w:rsidRDefault="00162A4F" w:rsidP="007F6A4D">
      <w:pPr>
        <w:spacing w:line="240" w:lineRule="auto"/>
        <w:jc w:val="both"/>
        <w:rPr>
          <w:rFonts w:ascii="Segoe UI" w:hAnsi="Segoe UI" w:cs="Segoe UI"/>
          <w:b/>
          <w:bCs/>
          <w:color w:val="auto"/>
        </w:rPr>
      </w:pPr>
      <w:r w:rsidRPr="00545BF2">
        <w:rPr>
          <w:rFonts w:ascii="Segoe UI" w:hAnsi="Segoe UI" w:cs="Segoe UI"/>
          <w:b/>
          <w:bCs/>
          <w:color w:val="auto"/>
        </w:rPr>
        <w:t>Αξιότιμ</w:t>
      </w:r>
      <w:r w:rsidR="00B52908" w:rsidRPr="00545BF2">
        <w:rPr>
          <w:rFonts w:ascii="Segoe UI" w:hAnsi="Segoe UI" w:cs="Segoe UI"/>
          <w:b/>
          <w:bCs/>
          <w:color w:val="auto"/>
        </w:rPr>
        <w:t>οι</w:t>
      </w:r>
      <w:r w:rsidRPr="00545BF2">
        <w:rPr>
          <w:rFonts w:ascii="Segoe UI" w:hAnsi="Segoe UI" w:cs="Segoe UI"/>
          <w:b/>
          <w:bCs/>
          <w:color w:val="auto"/>
        </w:rPr>
        <w:t xml:space="preserve"> Υπουργ</w:t>
      </w:r>
      <w:r w:rsidR="00B52908" w:rsidRPr="00545BF2">
        <w:rPr>
          <w:rFonts w:ascii="Segoe UI" w:hAnsi="Segoe UI" w:cs="Segoe UI"/>
          <w:b/>
          <w:bCs/>
          <w:color w:val="auto"/>
        </w:rPr>
        <w:t>οί</w:t>
      </w:r>
      <w:r w:rsidRPr="00545BF2">
        <w:rPr>
          <w:rFonts w:ascii="Segoe UI" w:hAnsi="Segoe UI" w:cs="Segoe UI"/>
          <w:b/>
          <w:bCs/>
          <w:color w:val="auto"/>
        </w:rPr>
        <w:t>,</w:t>
      </w:r>
    </w:p>
    <w:p w14:paraId="44A842DC" w14:textId="77777777" w:rsidR="005154D1" w:rsidRPr="00545BF2" w:rsidRDefault="00162A4F" w:rsidP="007F6A4D">
      <w:pPr>
        <w:spacing w:line="240" w:lineRule="auto"/>
        <w:jc w:val="both"/>
        <w:rPr>
          <w:rFonts w:ascii="Segoe UI" w:hAnsi="Segoe UI" w:cs="Segoe UI"/>
          <w:b/>
          <w:bCs/>
          <w:color w:val="auto"/>
        </w:rPr>
      </w:pPr>
      <w:r w:rsidRPr="00545BF2">
        <w:rPr>
          <w:rFonts w:ascii="Segoe UI" w:hAnsi="Segoe UI" w:cs="Segoe UI"/>
          <w:b/>
          <w:bCs/>
          <w:color w:val="auto"/>
        </w:rPr>
        <w:t>Αξιότιμοι εκπρόσωποι των κομμάτων και των θεσμικών φορέων,</w:t>
      </w:r>
    </w:p>
    <w:p w14:paraId="204DCE7F" w14:textId="51234030" w:rsidR="00B52908" w:rsidRPr="00545BF2" w:rsidRDefault="00B52908" w:rsidP="007F6A4D">
      <w:pPr>
        <w:spacing w:line="240" w:lineRule="auto"/>
        <w:jc w:val="both"/>
        <w:rPr>
          <w:rFonts w:ascii="Segoe UI" w:hAnsi="Segoe UI" w:cs="Segoe UI"/>
          <w:b/>
          <w:bCs/>
          <w:color w:val="auto"/>
        </w:rPr>
      </w:pPr>
      <w:r w:rsidRPr="00545BF2">
        <w:rPr>
          <w:rFonts w:ascii="Segoe UI" w:hAnsi="Segoe UI" w:cs="Segoe UI"/>
          <w:b/>
          <w:bCs/>
          <w:color w:val="auto"/>
        </w:rPr>
        <w:t>Αξιότιμοι εκπρόσωποι των Συλλόγων Ασθενών,</w:t>
      </w:r>
    </w:p>
    <w:p w14:paraId="188B3BA5" w14:textId="2425BE58" w:rsidR="00B52908" w:rsidRPr="00545BF2" w:rsidRDefault="00B52908" w:rsidP="007F6A4D">
      <w:pPr>
        <w:spacing w:line="240" w:lineRule="auto"/>
        <w:jc w:val="both"/>
        <w:rPr>
          <w:rFonts w:ascii="Segoe UI" w:hAnsi="Segoe UI" w:cs="Segoe UI"/>
          <w:b/>
          <w:bCs/>
          <w:color w:val="auto"/>
        </w:rPr>
      </w:pPr>
      <w:r w:rsidRPr="00545BF2">
        <w:rPr>
          <w:rFonts w:ascii="Segoe UI" w:hAnsi="Segoe UI" w:cs="Segoe UI"/>
          <w:b/>
          <w:bCs/>
          <w:color w:val="auto"/>
        </w:rPr>
        <w:t>Αξιότιμοι εκπρόσωποι των Μέσων Μαζικής Ενημέρωσης,</w:t>
      </w:r>
    </w:p>
    <w:p w14:paraId="0619BAD5" w14:textId="089DAB19" w:rsidR="005154D1" w:rsidRPr="00545BF2" w:rsidRDefault="00162A4F" w:rsidP="007F6A4D">
      <w:pPr>
        <w:spacing w:line="240" w:lineRule="auto"/>
        <w:jc w:val="both"/>
        <w:rPr>
          <w:rFonts w:ascii="Segoe UI" w:hAnsi="Segoe UI" w:cs="Segoe UI"/>
          <w:b/>
          <w:bCs/>
          <w:color w:val="auto"/>
        </w:rPr>
      </w:pPr>
      <w:r w:rsidRPr="00545BF2">
        <w:rPr>
          <w:rFonts w:ascii="Segoe UI" w:hAnsi="Segoe UI" w:cs="Segoe UI"/>
          <w:b/>
          <w:bCs/>
          <w:color w:val="auto"/>
        </w:rPr>
        <w:t>Αγαπητοί συνάδελφοι,</w:t>
      </w:r>
    </w:p>
    <w:p w14:paraId="242126BE" w14:textId="415391A1" w:rsidR="005154D1" w:rsidRPr="00545BF2" w:rsidRDefault="00EA7CAA" w:rsidP="00662D45">
      <w:pPr>
        <w:spacing w:line="240" w:lineRule="auto"/>
        <w:jc w:val="both"/>
        <w:rPr>
          <w:rFonts w:ascii="Segoe UI" w:hAnsi="Segoe UI" w:cs="Segoe UI"/>
          <w:color w:val="auto"/>
        </w:rPr>
      </w:pPr>
      <w:r w:rsidRPr="00545BF2">
        <w:rPr>
          <w:rFonts w:ascii="Segoe UI" w:hAnsi="Segoe UI" w:cs="Segoe UI"/>
          <w:color w:val="auto"/>
        </w:rPr>
        <w:t>Καλώς ήρθατε</w:t>
      </w:r>
      <w:r w:rsidR="00247079" w:rsidRPr="00545BF2">
        <w:rPr>
          <w:rFonts w:ascii="Segoe UI" w:hAnsi="Segoe UI" w:cs="Segoe UI"/>
          <w:color w:val="auto"/>
        </w:rPr>
        <w:t xml:space="preserve"> στην ετήσια εκδήλωση του Σ</w:t>
      </w:r>
      <w:r w:rsidR="007D7B47" w:rsidRPr="00545BF2">
        <w:rPr>
          <w:rFonts w:ascii="Segoe UI" w:hAnsi="Segoe UI" w:cs="Segoe UI"/>
          <w:color w:val="auto"/>
        </w:rPr>
        <w:t xml:space="preserve">υνδέσμου Φαρμακευτικών Επιχειρήσεων Ελλάδος για την κοπή της Πρωτοχρονιάτικης πίτας </w:t>
      </w:r>
      <w:r w:rsidR="00247079" w:rsidRPr="00545BF2">
        <w:rPr>
          <w:rFonts w:ascii="Segoe UI" w:hAnsi="Segoe UI" w:cs="Segoe UI"/>
          <w:color w:val="auto"/>
        </w:rPr>
        <w:t>του Συνδέσμου</w:t>
      </w:r>
      <w:r w:rsidR="00D23161" w:rsidRPr="00545BF2">
        <w:rPr>
          <w:rFonts w:ascii="Segoe UI" w:hAnsi="Segoe UI" w:cs="Segoe UI"/>
          <w:color w:val="auto"/>
        </w:rPr>
        <w:t xml:space="preserve">. </w:t>
      </w:r>
      <w:r w:rsidR="00162A4F" w:rsidRPr="00545BF2">
        <w:rPr>
          <w:rFonts w:ascii="Segoe UI" w:hAnsi="Segoe UI" w:cs="Segoe UI"/>
          <w:color w:val="auto"/>
        </w:rPr>
        <w:t xml:space="preserve">Εκ μέρους όλου του Διοικητικού Συμβουλίου </w:t>
      </w:r>
      <w:r w:rsidR="007D7B47" w:rsidRPr="00545BF2">
        <w:rPr>
          <w:rFonts w:ascii="Segoe UI" w:hAnsi="Segoe UI" w:cs="Segoe UI"/>
          <w:color w:val="auto"/>
        </w:rPr>
        <w:t>θα ήθελα</w:t>
      </w:r>
      <w:r w:rsidR="00162A4F" w:rsidRPr="00545BF2">
        <w:rPr>
          <w:rFonts w:ascii="Segoe UI" w:hAnsi="Segoe UI" w:cs="Segoe UI"/>
          <w:color w:val="auto"/>
        </w:rPr>
        <w:t xml:space="preserve"> να σας ευχαριστήσω θερμά για την τιμητική σας παρουσία και να ευχηθώ σε όλους, </w:t>
      </w:r>
      <w:r w:rsidR="007D7B47" w:rsidRPr="00545BF2">
        <w:rPr>
          <w:rFonts w:ascii="Segoe UI" w:hAnsi="Segoe UI" w:cs="Segoe UI"/>
          <w:color w:val="auto"/>
        </w:rPr>
        <w:t>από καρδιάς</w:t>
      </w:r>
      <w:r w:rsidR="00162A4F" w:rsidRPr="00545BF2">
        <w:rPr>
          <w:rFonts w:ascii="Segoe UI" w:hAnsi="Segoe UI" w:cs="Segoe UI"/>
          <w:color w:val="auto"/>
        </w:rPr>
        <w:t xml:space="preserve">, </w:t>
      </w:r>
      <w:r w:rsidR="00414102" w:rsidRPr="00545BF2">
        <w:rPr>
          <w:rFonts w:ascii="Segoe UI" w:hAnsi="Segoe UI" w:cs="Segoe UI"/>
          <w:color w:val="auto"/>
        </w:rPr>
        <w:t>πρωτίστως</w:t>
      </w:r>
      <w:r w:rsidR="007D7B47" w:rsidRPr="00545BF2">
        <w:rPr>
          <w:rFonts w:ascii="Segoe UI" w:hAnsi="Segoe UI" w:cs="Segoe UI"/>
          <w:color w:val="auto"/>
        </w:rPr>
        <w:t xml:space="preserve"> υγεία</w:t>
      </w:r>
      <w:r w:rsidR="00487B05" w:rsidRPr="00545BF2">
        <w:rPr>
          <w:rFonts w:ascii="Segoe UI" w:hAnsi="Segoe UI" w:cs="Segoe UI"/>
          <w:color w:val="auto"/>
        </w:rPr>
        <w:t>,</w:t>
      </w:r>
      <w:r w:rsidR="00414102" w:rsidRPr="00545BF2">
        <w:rPr>
          <w:rFonts w:ascii="Segoe UI" w:hAnsi="Segoe UI" w:cs="Segoe UI"/>
          <w:color w:val="auto"/>
        </w:rPr>
        <w:t xml:space="preserve"> αλλά </w:t>
      </w:r>
      <w:r w:rsidR="00162A4F" w:rsidRPr="00545BF2">
        <w:rPr>
          <w:rFonts w:ascii="Segoe UI" w:hAnsi="Segoe UI" w:cs="Segoe UI"/>
          <w:color w:val="auto"/>
        </w:rPr>
        <w:t>και κάθε προσωπική, οικογενειακή και επαγγελματική επιτυχία.</w:t>
      </w:r>
    </w:p>
    <w:p w14:paraId="0DCF1D9F" w14:textId="77777777" w:rsidR="00D97FA6" w:rsidRPr="00B60150" w:rsidRDefault="00D97FA6" w:rsidP="00662D45">
      <w:pPr>
        <w:spacing w:line="240" w:lineRule="auto"/>
        <w:jc w:val="both"/>
        <w:rPr>
          <w:rFonts w:ascii="Segoe UI" w:eastAsia="SimSun" w:hAnsi="Segoe UI" w:cs="Segoe UI"/>
          <w:b/>
          <w:bCs/>
          <w:color w:val="auto"/>
          <w:lang w:eastAsia="zh-CN" w:bidi="he-IL"/>
        </w:rPr>
      </w:pPr>
      <w:r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>Κυρίες και κύριοι,</w:t>
      </w:r>
    </w:p>
    <w:p w14:paraId="042541FA" w14:textId="30170EEE" w:rsidR="00D97FA6" w:rsidRPr="00380D86" w:rsidRDefault="009F62F1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Θα ξεκινήσω </w:t>
      </w:r>
      <w:r w:rsidR="00895213" w:rsidRPr="00380D86">
        <w:rPr>
          <w:rFonts w:ascii="Segoe UI" w:eastAsia="SimSun" w:hAnsi="Segoe UI" w:cs="Segoe UI"/>
          <w:color w:val="auto"/>
          <w:lang w:eastAsia="zh-CN" w:bidi="he-IL"/>
        </w:rPr>
        <w:t xml:space="preserve">την ομιλία 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μου με μια κοινοτυπία: </w:t>
      </w:r>
      <w:r w:rsidR="00AF27D8" w:rsidRPr="00380D86">
        <w:rPr>
          <w:rFonts w:ascii="Segoe UI" w:eastAsia="SimSun" w:hAnsi="Segoe UI" w:cs="Segoe UI"/>
          <w:color w:val="auto"/>
          <w:lang w:eastAsia="zh-CN" w:bidi="he-IL"/>
        </w:rPr>
        <w:t>Η ανάγκη για ουσιαστικές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>,</w:t>
      </w:r>
      <w:r w:rsidR="00AF27D8" w:rsidRPr="00380D86">
        <w:rPr>
          <w:rFonts w:ascii="Segoe UI" w:eastAsia="SimSun" w:hAnsi="Segoe UI" w:cs="Segoe UI"/>
          <w:color w:val="auto"/>
          <w:lang w:eastAsia="zh-CN" w:bidi="he-IL"/>
        </w:rPr>
        <w:t xml:space="preserve"> αλλά και τολμηρές παρεμβάσεις στη χρηματοδότηση της δημόσιας δαπάνης και της πολιτικής για το φάρμακο είναι περισσότερο επιτακτική από ποτέ, αφού η βιωσιμότητα του συστήματος υγείας ακροβατεί επικίνδυνα.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 Είναι μάλλον η πολλοστή φορά τα τελευταία χρόνια που ακούγεται μια παρόμοια φράση – η διαφορά είναι ίσως ότι οι συνέπειες της ακολουθούμενης έως τώρα πολιτικής και της </w:t>
      </w:r>
      <w:proofErr w:type="spellStart"/>
      <w:r w:rsidRPr="00380D86">
        <w:rPr>
          <w:rFonts w:ascii="Segoe UI" w:eastAsia="SimSun" w:hAnsi="Segoe UI" w:cs="Segoe UI"/>
          <w:color w:val="auto"/>
          <w:lang w:eastAsia="zh-CN" w:bidi="he-IL"/>
        </w:rPr>
        <w:t>υποχρηματοδότησης</w:t>
      </w:r>
      <w:proofErr w:type="spellEnd"/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 είναι πλέον ορατές: καθυστέρηση εισόδου νέων φαρμάκων στη χώρα, ελλείψεις, </w:t>
      </w:r>
      <w:proofErr w:type="spellStart"/>
      <w:r w:rsidRPr="00380D86">
        <w:rPr>
          <w:rFonts w:ascii="Segoe UI" w:eastAsia="SimSun" w:hAnsi="Segoe UI" w:cs="Segoe UI"/>
          <w:color w:val="auto"/>
          <w:lang w:eastAsia="zh-CN" w:bidi="he-IL"/>
        </w:rPr>
        <w:t>απεντάξεις</w:t>
      </w:r>
      <w:proofErr w:type="spellEnd"/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 προϊόντων από τον κατάλογο </w:t>
      </w:r>
      <w:proofErr w:type="spellStart"/>
      <w:r w:rsidRPr="00380D86">
        <w:rPr>
          <w:rFonts w:ascii="Segoe UI" w:eastAsia="SimSun" w:hAnsi="Segoe UI" w:cs="Segoe UI"/>
          <w:color w:val="auto"/>
          <w:lang w:eastAsia="zh-CN" w:bidi="he-IL"/>
        </w:rPr>
        <w:t>αποζημιούμενων</w:t>
      </w:r>
      <w:proofErr w:type="spellEnd"/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 φαρμάκων, συρρίκνωση ανθρώπινου δυναμικού</w:t>
      </w:r>
      <w:r w:rsidR="00F036A6" w:rsidRPr="00380D86">
        <w:rPr>
          <w:rFonts w:ascii="Segoe UI" w:eastAsia="SimSun" w:hAnsi="Segoe UI" w:cs="Segoe UI"/>
          <w:color w:val="auto"/>
          <w:lang w:eastAsia="zh-CN" w:bidi="he-IL"/>
        </w:rPr>
        <w:t xml:space="preserve"> σε κάποιες περιπτώσεις.</w:t>
      </w:r>
    </w:p>
    <w:p w14:paraId="68E9A384" w14:textId="30935AB4" w:rsidR="00D97FA6" w:rsidRPr="00380D86" w:rsidRDefault="00F036A6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380D86">
        <w:rPr>
          <w:rFonts w:ascii="Segoe UI" w:eastAsia="SimSun" w:hAnsi="Segoe UI" w:cs="Segoe UI"/>
          <w:color w:val="auto"/>
          <w:lang w:eastAsia="zh-CN" w:bidi="he-IL"/>
        </w:rPr>
        <w:t>Η διαφορά είναι επίσης ότι την κατάσταση στο χώρο του φαρμάκου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 αντιλήφθηκε 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>αμέσως μόλις ανέλαβε τα καθήκοντά του ο νέος ΥΥ,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 ο κ. Άδωνις Γεωργιάδης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>, είναι άλλωστε καλός γνώστης του χώρου της υγείας από την προηγούμενη θητεία του,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 και αναγνωρί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>ζ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ουμε τις άμεσες </w:t>
      </w:r>
      <w:r w:rsidR="00D97FA6" w:rsidRPr="00380D86">
        <w:rPr>
          <w:rFonts w:ascii="Segoe UI" w:eastAsia="SimSun" w:hAnsi="Segoe UI" w:cs="Segoe UI"/>
          <w:color w:val="auto"/>
          <w:lang w:eastAsia="zh-CN" w:bidi="he-IL"/>
        </w:rPr>
        <w:t xml:space="preserve">και ουσιαστικές 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παρεμβάσεις του 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αλλά και τις δεσμεύσεις που έχει αναλάβει 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στο 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μικρό αυτό χρονικό 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>διάστημα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>. Παρεμβάσεις και δεσμεύσεις που δεν φαίνεται να είναι απαλλαγμένες από πολιτικό κόστος.</w:t>
      </w:r>
    </w:p>
    <w:p w14:paraId="0C36847B" w14:textId="235636BF" w:rsidR="00662D45" w:rsidRPr="00545BF2" w:rsidRDefault="00F036A6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380D86">
        <w:rPr>
          <w:rFonts w:ascii="Segoe UI" w:eastAsia="SimSun" w:hAnsi="Segoe UI" w:cs="Segoe UI"/>
          <w:color w:val="auto"/>
          <w:lang w:eastAsia="zh-CN" w:bidi="he-IL"/>
        </w:rPr>
        <w:t>Παρά τη δυσθυμία λοιπόν που μας δημιουργούν οι αριθμοί του 2023, είμαστε χαρούμενοι γιατί έως τώρα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 έχουμε μια εξαιρετική και ουσιαστική επικοινωνία και συνεργασία 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με τον υπουργό 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>και ήδη έχουμε κάνει τρεις (3) συναντήσεις μέσα σε ένα μήνα. Αυτό πιστεύω αποδεικνύει και τη σημασία που δίνει ο Υπουργός στο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ν τομέα 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lastRenderedPageBreak/>
        <w:t>του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 φ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>α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>ρμ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>ά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>κο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>υ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. Στην τελευταία μας συνάντηση πριν από δέκα μέρες ανακοίνωσε μια σειρά μέτρων για την ενίσχυση της χρηματοδότησης αλλά και για τον έλεγχο της συνταγογράφησης, </w:t>
      </w:r>
      <w:r w:rsidRPr="00380D86">
        <w:rPr>
          <w:rFonts w:ascii="Segoe UI" w:eastAsia="SimSun" w:hAnsi="Segoe UI" w:cs="Segoe UI"/>
          <w:color w:val="auto"/>
          <w:lang w:eastAsia="zh-CN" w:bidi="he-IL"/>
        </w:rPr>
        <w:t xml:space="preserve">μέτρα </w:t>
      </w:r>
      <w:r w:rsidR="00662D45" w:rsidRPr="00380D86">
        <w:rPr>
          <w:rFonts w:ascii="Segoe UI" w:eastAsia="SimSun" w:hAnsi="Segoe UI" w:cs="Segoe UI"/>
          <w:color w:val="auto"/>
          <w:lang w:eastAsia="zh-CN" w:bidi="he-IL"/>
        </w:rPr>
        <w:t xml:space="preserve">που </w:t>
      </w:r>
      <w:r w:rsidR="000F7419" w:rsidRPr="00380D86">
        <w:rPr>
          <w:rFonts w:ascii="Segoe UI" w:eastAsia="SimSun" w:hAnsi="Segoe UI" w:cs="Segoe UI"/>
          <w:color w:val="auto"/>
          <w:lang w:eastAsia="zh-CN" w:bidi="he-IL"/>
        </w:rPr>
        <w:t>εντάσσονται στους δυο πυλώνες της φαρμακευτικής πολιτικής που διαχρονικά υποστηρίζει ο Σύνδεσμός μας.</w:t>
      </w:r>
    </w:p>
    <w:p w14:paraId="75F6DB78" w14:textId="590D572A" w:rsidR="00122141" w:rsidRPr="00545BF2" w:rsidRDefault="00DA01B8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>
        <w:rPr>
          <w:rFonts w:ascii="Segoe UI" w:eastAsia="SimSun" w:hAnsi="Segoe UI" w:cs="Segoe UI"/>
          <w:color w:val="auto"/>
          <w:lang w:eastAsia="zh-CN" w:bidi="he-IL"/>
        </w:rPr>
        <w:t>Εδώ και χρόνια</w:t>
      </w:r>
      <w:r w:rsidR="00B4456B" w:rsidRPr="00545BF2">
        <w:rPr>
          <w:rFonts w:ascii="Segoe UI" w:eastAsia="SimSun" w:hAnsi="Segoe UI" w:cs="Segoe UI"/>
          <w:color w:val="auto"/>
          <w:lang w:eastAsia="zh-CN" w:bidi="he-IL"/>
        </w:rPr>
        <w:t xml:space="preserve"> </w:t>
      </w:r>
      <w:r w:rsidR="00122141" w:rsidRPr="00545BF2">
        <w:rPr>
          <w:rFonts w:ascii="Segoe UI" w:eastAsia="SimSun" w:hAnsi="Segoe UI" w:cs="Segoe UI"/>
          <w:color w:val="auto"/>
          <w:lang w:eastAsia="zh-CN" w:bidi="he-IL"/>
        </w:rPr>
        <w:t xml:space="preserve">ο ΣΦΕΕ </w:t>
      </w:r>
      <w:r w:rsidR="000F7419">
        <w:rPr>
          <w:rFonts w:ascii="Segoe UI" w:eastAsia="SimSun" w:hAnsi="Segoe UI" w:cs="Segoe UI"/>
          <w:color w:val="auto"/>
          <w:lang w:eastAsia="zh-CN" w:bidi="he-IL"/>
        </w:rPr>
        <w:t>ζητά</w:t>
      </w:r>
      <w:r w:rsidR="00122141" w:rsidRPr="00545BF2">
        <w:rPr>
          <w:rFonts w:ascii="Segoe UI" w:eastAsia="SimSun" w:hAnsi="Segoe UI" w:cs="Segoe UI"/>
          <w:color w:val="auto"/>
          <w:lang w:eastAsia="zh-CN" w:bidi="he-IL"/>
        </w:rPr>
        <w:t xml:space="preserve"> σταδιακή αύξηση της χρηματοδότησης της φαρμακευτικής δαπάνης σε συνδυασμό με μέτρα συγκράτησής της. </w:t>
      </w:r>
      <w:r w:rsidR="000F7419">
        <w:rPr>
          <w:rFonts w:ascii="Segoe UI" w:eastAsia="SimSun" w:hAnsi="Segoe UI" w:cs="Segoe UI"/>
          <w:color w:val="auto"/>
          <w:lang w:eastAsia="zh-CN" w:bidi="he-IL"/>
        </w:rPr>
        <w:t>Φαίνεται</w:t>
      </w:r>
      <w:r w:rsidR="00122141" w:rsidRPr="00545BF2">
        <w:rPr>
          <w:rFonts w:ascii="Segoe UI" w:eastAsia="SimSun" w:hAnsi="Segoe UI" w:cs="Segoe UI"/>
          <w:color w:val="auto"/>
          <w:lang w:eastAsia="zh-CN" w:bidi="he-IL"/>
        </w:rPr>
        <w:t xml:space="preserve">, λοιπόν, </w:t>
      </w:r>
      <w:r w:rsidR="000F7419">
        <w:rPr>
          <w:rFonts w:ascii="Segoe UI" w:eastAsia="SimSun" w:hAnsi="Segoe UI" w:cs="Segoe UI"/>
          <w:color w:val="auto"/>
          <w:lang w:eastAsia="zh-CN" w:bidi="he-IL"/>
        </w:rPr>
        <w:t>πως βρισκόμαστε</w:t>
      </w:r>
      <w:r w:rsidR="003973F8" w:rsidRPr="00545BF2">
        <w:rPr>
          <w:rFonts w:ascii="Segoe UI" w:eastAsia="SimSun" w:hAnsi="Segoe UI" w:cs="Segoe UI"/>
          <w:color w:val="auto"/>
          <w:lang w:eastAsia="zh-CN" w:bidi="he-IL"/>
        </w:rPr>
        <w:t xml:space="preserve"> </w:t>
      </w:r>
      <w:r w:rsidR="00122141" w:rsidRPr="00545BF2">
        <w:rPr>
          <w:rFonts w:ascii="Segoe UI" w:eastAsia="SimSun" w:hAnsi="Segoe UI" w:cs="Segoe UI"/>
          <w:color w:val="auto"/>
          <w:lang w:eastAsia="zh-CN" w:bidi="he-IL"/>
        </w:rPr>
        <w:t>στην ίδια σελίδα με τ</w:t>
      </w:r>
      <w:r w:rsidR="003973F8" w:rsidRPr="00545BF2">
        <w:rPr>
          <w:rFonts w:ascii="Segoe UI" w:eastAsia="SimSun" w:hAnsi="Segoe UI" w:cs="Segoe UI"/>
          <w:color w:val="auto"/>
          <w:lang w:eastAsia="zh-CN" w:bidi="he-IL"/>
        </w:rPr>
        <w:t>ην ηγεσία του Υπουργείο</w:t>
      </w:r>
      <w:r w:rsidR="00D97FA6" w:rsidRPr="00545BF2">
        <w:rPr>
          <w:rFonts w:ascii="Segoe UI" w:eastAsia="SimSun" w:hAnsi="Segoe UI" w:cs="Segoe UI"/>
          <w:color w:val="auto"/>
          <w:lang w:eastAsia="zh-CN" w:bidi="he-IL"/>
        </w:rPr>
        <w:t>υ</w:t>
      </w:r>
      <w:r w:rsidR="003973F8" w:rsidRPr="00545BF2">
        <w:rPr>
          <w:rFonts w:ascii="Segoe UI" w:eastAsia="SimSun" w:hAnsi="Segoe UI" w:cs="Segoe UI"/>
          <w:color w:val="auto"/>
          <w:lang w:eastAsia="zh-CN" w:bidi="he-IL"/>
        </w:rPr>
        <w:t xml:space="preserve"> Υγείας</w:t>
      </w:r>
      <w:r w:rsidR="00122141" w:rsidRPr="00545BF2">
        <w:rPr>
          <w:rFonts w:ascii="Segoe UI" w:eastAsia="SimSun" w:hAnsi="Segoe UI" w:cs="Segoe UI"/>
          <w:color w:val="auto"/>
          <w:lang w:eastAsia="zh-CN" w:bidi="he-IL"/>
        </w:rPr>
        <w:t>.</w:t>
      </w:r>
    </w:p>
    <w:p w14:paraId="380E8F71" w14:textId="4ACCAA50" w:rsidR="00122141" w:rsidRPr="00545BF2" w:rsidRDefault="00122141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>Πρέπει, όμως, να γίνει απόλυτα κατανοητό από όλους, ότι το κενό που έχει δημιουργηθεί τα τελευταία 10-1</w:t>
      </w:r>
      <w:r w:rsidR="003973F8" w:rsidRPr="00545BF2">
        <w:rPr>
          <w:rFonts w:ascii="Segoe UI" w:eastAsia="SimSun" w:hAnsi="Segoe UI" w:cs="Segoe UI"/>
          <w:color w:val="auto"/>
          <w:lang w:eastAsia="zh-CN" w:bidi="he-IL"/>
        </w:rPr>
        <w:t>2</w:t>
      </w: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 χρόνια είναι πολύ μεγάλο.</w:t>
      </w:r>
    </w:p>
    <w:p w14:paraId="47EFB8D2" w14:textId="630E5638" w:rsidR="00122141" w:rsidRPr="00545BF2" w:rsidRDefault="00122141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>Συγκεκριμένα:</w:t>
      </w:r>
    </w:p>
    <w:p w14:paraId="51A40EAD" w14:textId="120E70E3" w:rsidR="00122141" w:rsidRPr="00545BF2" w:rsidRDefault="00122141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>Το 2012 η συνολική φαρμακευτική δαπάνη ήταν € 4,3 δις και η συμμετοχή της Πολιτείας € 3,6 δις.</w:t>
      </w:r>
    </w:p>
    <w:p w14:paraId="50595A39" w14:textId="262B069F" w:rsidR="00122141" w:rsidRPr="00545BF2" w:rsidRDefault="00122141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>Το 2023 η συνολική φαρμακευτική δαπάνη εκτιμάται ότι θα ανέλθει στα € 7,1 δις, ενώ η συμμετοχή της Πολιτείας είναι μόλις € 2,8 δις.</w:t>
      </w:r>
    </w:p>
    <w:p w14:paraId="3633CD0E" w14:textId="4BA927A2" w:rsidR="00122141" w:rsidRPr="00545BF2" w:rsidRDefault="00122141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Αυτό σημαίνει ότι </w:t>
      </w:r>
      <w:r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 xml:space="preserve">η αγορά τα τελευταία </w:t>
      </w:r>
      <w:r w:rsidR="00B60150"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 xml:space="preserve">έντεκα (11) </w:t>
      </w:r>
      <w:r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 xml:space="preserve">χρόνια </w:t>
      </w:r>
      <w:r w:rsidR="00D97FA6"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>μεγάλω</w:t>
      </w:r>
      <w:r w:rsidR="00B60150"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>σ</w:t>
      </w:r>
      <w:r w:rsidR="00D97FA6"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>ε</w:t>
      </w:r>
      <w:r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 xml:space="preserve"> </w:t>
      </w:r>
      <w:r w:rsidR="00B60150"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>65%</w:t>
      </w:r>
      <w:r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 xml:space="preserve">, ενώ η δημόσια χρηματοδότηση </w:t>
      </w:r>
      <w:r w:rsidR="00B60150"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>μειώθηκε κατά 22%</w:t>
      </w:r>
      <w:r w:rsidRPr="00B60150">
        <w:rPr>
          <w:rFonts w:ascii="Segoe UI" w:eastAsia="SimSun" w:hAnsi="Segoe UI" w:cs="Segoe UI"/>
          <w:b/>
          <w:bCs/>
          <w:color w:val="auto"/>
          <w:lang w:eastAsia="zh-CN" w:bidi="he-IL"/>
        </w:rPr>
        <w:t>.</w:t>
      </w:r>
    </w:p>
    <w:p w14:paraId="4AEAA0E3" w14:textId="59837EDC" w:rsidR="00122141" w:rsidRPr="00545BF2" w:rsidRDefault="00122141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Το </w:t>
      </w:r>
      <w:r w:rsidR="00AF27D8" w:rsidRPr="00545BF2">
        <w:rPr>
          <w:rFonts w:ascii="Segoe UI" w:eastAsia="SimSun" w:hAnsi="Segoe UI" w:cs="Segoe UI"/>
          <w:color w:val="auto"/>
          <w:lang w:eastAsia="zh-CN" w:bidi="he-IL"/>
        </w:rPr>
        <w:t xml:space="preserve">σύστημα </w:t>
      </w:r>
      <w:proofErr w:type="spellStart"/>
      <w:r w:rsidR="00AF27D8" w:rsidRPr="00545BF2">
        <w:rPr>
          <w:rFonts w:ascii="Segoe UI" w:eastAsia="SimSun" w:hAnsi="Segoe UI" w:cs="Segoe UI"/>
          <w:color w:val="auto"/>
          <w:lang w:eastAsia="zh-CN" w:bidi="he-IL"/>
        </w:rPr>
        <w:t>υποχρηματοδο</w:t>
      </w:r>
      <w:r w:rsidR="00B60150">
        <w:rPr>
          <w:rFonts w:ascii="Segoe UI" w:eastAsia="SimSun" w:hAnsi="Segoe UI" w:cs="Segoe UI"/>
          <w:color w:val="auto"/>
          <w:lang w:eastAsia="zh-CN" w:bidi="he-IL"/>
        </w:rPr>
        <w:t>τήθηκε</w:t>
      </w:r>
      <w:proofErr w:type="spellEnd"/>
      <w:r w:rsidR="00AF27D8" w:rsidRPr="00545BF2">
        <w:rPr>
          <w:rFonts w:ascii="Segoe UI" w:eastAsia="SimSun" w:hAnsi="Segoe UI" w:cs="Segoe UI"/>
          <w:color w:val="auto"/>
          <w:lang w:eastAsia="zh-CN" w:bidi="he-IL"/>
        </w:rPr>
        <w:t xml:space="preserve"> διαχρονικά και </w:t>
      </w: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αυτό δημιούργησε ένα </w:t>
      </w:r>
      <w:r w:rsidR="00537E6E">
        <w:rPr>
          <w:rFonts w:ascii="Segoe UI" w:eastAsia="SimSun" w:hAnsi="Segoe UI" w:cs="Segoe UI"/>
          <w:color w:val="auto"/>
          <w:lang w:eastAsia="zh-CN" w:bidi="he-IL"/>
        </w:rPr>
        <w:t>τεράστιο</w:t>
      </w: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 </w:t>
      </w:r>
      <w:r w:rsidR="00D97FA6" w:rsidRPr="00545BF2">
        <w:rPr>
          <w:rFonts w:ascii="Segoe UI" w:eastAsia="SimSun" w:hAnsi="Segoe UI" w:cs="Segoe UI"/>
          <w:color w:val="auto"/>
          <w:lang w:eastAsia="zh-CN" w:bidi="he-IL"/>
        </w:rPr>
        <w:t>χάσμα</w:t>
      </w: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 </w:t>
      </w:r>
      <w:r w:rsidR="00D97FA6" w:rsidRPr="00545BF2">
        <w:rPr>
          <w:rFonts w:ascii="Segoe UI" w:eastAsia="SimSun" w:hAnsi="Segoe UI" w:cs="Segoe UI"/>
          <w:color w:val="auto"/>
          <w:lang w:eastAsia="zh-CN" w:bidi="he-IL"/>
        </w:rPr>
        <w:t>που μεταφράστηκε σε</w:t>
      </w: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 </w:t>
      </w:r>
      <w:r w:rsidR="003973F8" w:rsidRPr="00545BF2">
        <w:rPr>
          <w:rFonts w:ascii="Segoe UI" w:eastAsia="SimSun" w:hAnsi="Segoe UI" w:cs="Segoe UI"/>
          <w:color w:val="auto"/>
          <w:lang w:eastAsia="zh-CN" w:bidi="he-IL"/>
        </w:rPr>
        <w:t xml:space="preserve">τεράστιες επιβαρύνσεις στη φαρμακοβιομηχανία, αλλά και </w:t>
      </w:r>
      <w:r w:rsidR="00D97FA6" w:rsidRPr="00545BF2">
        <w:rPr>
          <w:rFonts w:ascii="Segoe UI" w:eastAsia="SimSun" w:hAnsi="Segoe UI" w:cs="Segoe UI"/>
          <w:color w:val="auto"/>
          <w:lang w:eastAsia="zh-CN" w:bidi="he-IL"/>
        </w:rPr>
        <w:t>σε</w:t>
      </w:r>
      <w:r w:rsidR="003973F8" w:rsidRPr="00545BF2">
        <w:rPr>
          <w:rFonts w:ascii="Segoe UI" w:eastAsia="SimSun" w:hAnsi="Segoe UI" w:cs="Segoe UI"/>
          <w:color w:val="auto"/>
          <w:lang w:eastAsia="zh-CN" w:bidi="he-IL"/>
        </w:rPr>
        <w:t xml:space="preserve"> αύξηση </w:t>
      </w:r>
      <w:r w:rsidR="00D97FA6" w:rsidRPr="00545BF2">
        <w:rPr>
          <w:rFonts w:ascii="Segoe UI" w:eastAsia="SimSun" w:hAnsi="Segoe UI" w:cs="Segoe UI"/>
          <w:color w:val="auto"/>
          <w:lang w:eastAsia="zh-CN" w:bidi="he-IL"/>
        </w:rPr>
        <w:t>της</w:t>
      </w:r>
      <w:r w:rsidR="003973F8" w:rsidRPr="00545BF2">
        <w:rPr>
          <w:rFonts w:ascii="Segoe UI" w:eastAsia="SimSun" w:hAnsi="Segoe UI" w:cs="Segoe UI"/>
          <w:color w:val="auto"/>
          <w:lang w:eastAsia="zh-CN" w:bidi="he-IL"/>
        </w:rPr>
        <w:t xml:space="preserve"> συμμετοχή</w:t>
      </w:r>
      <w:r w:rsidR="00D97FA6" w:rsidRPr="00545BF2">
        <w:rPr>
          <w:rFonts w:ascii="Segoe UI" w:eastAsia="SimSun" w:hAnsi="Segoe UI" w:cs="Segoe UI"/>
          <w:color w:val="auto"/>
          <w:lang w:eastAsia="zh-CN" w:bidi="he-IL"/>
        </w:rPr>
        <w:t>ς</w:t>
      </w:r>
      <w:r w:rsidR="003973F8" w:rsidRPr="00545BF2">
        <w:rPr>
          <w:rFonts w:ascii="Segoe UI" w:eastAsia="SimSun" w:hAnsi="Segoe UI" w:cs="Segoe UI"/>
          <w:color w:val="auto"/>
          <w:lang w:eastAsia="zh-CN" w:bidi="he-IL"/>
        </w:rPr>
        <w:t xml:space="preserve"> των ασθενών.</w:t>
      </w:r>
    </w:p>
    <w:p w14:paraId="75A2A2F6" w14:textId="5FE783BA" w:rsidR="00AF27D8" w:rsidRPr="00545BF2" w:rsidRDefault="00160E4F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>Οι επιπτώσεις της κρίσης δυστυχώς συνεχίζονται και μετά την έξοδό μας από τα μνημόνια και στο φάρμακο και στη Δημόσια Υγεία γενικότερα και έχουν</w:t>
      </w:r>
      <w:r w:rsidR="00AF27D8" w:rsidRPr="00545BF2">
        <w:rPr>
          <w:rFonts w:ascii="Segoe UI" w:eastAsia="SimSun" w:hAnsi="Segoe UI" w:cs="Segoe UI"/>
          <w:color w:val="auto"/>
          <w:lang w:eastAsia="zh-CN" w:bidi="he-IL"/>
        </w:rPr>
        <w:t xml:space="preserve"> άμεσες επιπτώσεις στους ασθενείς. Ήδη η εισαγωγή νέων φαρμάκων καθυστερεί κατά έξι (6) μήνες περισσότερο σε σχέση με το παρελθόν και έχει φθάσει στα δύο (2) χρόνια. Η πρόσβαση των ασθενών σε νέα φάρμακα καθίσταται επισφαλής και δυστυχώς κάποια μπορεί να μην έρθουν ποτέ στην Ελλάδα</w:t>
      </w:r>
      <w:r w:rsidR="00B60150">
        <w:rPr>
          <w:rFonts w:ascii="Segoe UI" w:eastAsia="SimSun" w:hAnsi="Segoe UI" w:cs="Segoe UI"/>
          <w:color w:val="auto"/>
          <w:lang w:eastAsia="zh-CN" w:bidi="he-IL"/>
        </w:rPr>
        <w:t xml:space="preserve"> λόγω των τεράστιων επιστροφών</w:t>
      </w:r>
      <w:r w:rsidR="00AF27D8" w:rsidRPr="00545BF2">
        <w:rPr>
          <w:rFonts w:ascii="Segoe UI" w:eastAsia="SimSun" w:hAnsi="Segoe UI" w:cs="Segoe UI"/>
          <w:color w:val="auto"/>
          <w:lang w:eastAsia="zh-CN" w:bidi="he-IL"/>
        </w:rPr>
        <w:t xml:space="preserve">. </w:t>
      </w:r>
    </w:p>
    <w:p w14:paraId="3B8F04AD" w14:textId="55F5E32B" w:rsidR="00160E4F" w:rsidRPr="00545BF2" w:rsidRDefault="00160E4F" w:rsidP="00662D45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Βεβαίως, όπως ανέφερα και πριν, γίνονται σημαντικά βήματα προς τη σωστή κατεύθυνση, όπως τα μέτρα που έχει εξαγγείλει ήδη ο Υπουργός Υγείας για την ενίσχυση της δαπάνης και τον έλεγχο της συνταγογράφησης, αλλά και η </w:t>
      </w:r>
      <w:proofErr w:type="spellStart"/>
      <w:r w:rsidRPr="00545BF2">
        <w:rPr>
          <w:rFonts w:ascii="Segoe UI" w:eastAsia="SimSun" w:hAnsi="Segoe UI" w:cs="Segoe UI"/>
          <w:color w:val="auto"/>
          <w:lang w:eastAsia="zh-CN" w:bidi="he-IL"/>
        </w:rPr>
        <w:t>ψηφιοποίηση</w:t>
      </w:r>
      <w:proofErr w:type="spellEnd"/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 της υγείας, η οποία αναμένεται να αυξήσει σημαντικά την απόδοση του συστήματος υγείας γενικά και να διευκολύνει τους ασθενείς. Η </w:t>
      </w:r>
      <w:proofErr w:type="spellStart"/>
      <w:r w:rsidRPr="00545BF2">
        <w:rPr>
          <w:rFonts w:ascii="Segoe UI" w:eastAsia="SimSun" w:hAnsi="Segoe UI" w:cs="Segoe UI"/>
          <w:color w:val="auto"/>
          <w:lang w:eastAsia="zh-CN" w:bidi="he-IL"/>
        </w:rPr>
        <w:t>ψηφιοποίηση</w:t>
      </w:r>
      <w:proofErr w:type="spellEnd"/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 θα αποφέρει σημαντικά οφέλη στους ασθενείς και τους φορολογούμενους.</w:t>
      </w:r>
    </w:p>
    <w:p w14:paraId="6C69D8DA" w14:textId="2C7DAF0F" w:rsidR="00D97FA6" w:rsidRPr="00545BF2" w:rsidRDefault="005562B6" w:rsidP="00D055A7">
      <w:pPr>
        <w:spacing w:line="240" w:lineRule="auto"/>
        <w:jc w:val="both"/>
        <w:rPr>
          <w:rFonts w:ascii="Segoe UI" w:eastAsia="Times New Roman" w:hAnsi="Segoe UI" w:cs="Segoe UI"/>
          <w:color w:val="222222"/>
          <w:lang w:eastAsia="el-GR"/>
        </w:rPr>
      </w:pPr>
      <w:r>
        <w:rPr>
          <w:rFonts w:ascii="Segoe UI" w:eastAsia="SimSun" w:hAnsi="Segoe UI" w:cs="Segoe UI"/>
          <w:color w:val="auto"/>
          <w:lang w:eastAsia="zh-CN" w:bidi="he-IL"/>
        </w:rPr>
        <w:t>Ένα ακόμη σημαντικό</w:t>
      </w:r>
      <w:r w:rsidR="00160E4F" w:rsidRPr="00545BF2">
        <w:rPr>
          <w:rFonts w:ascii="Segoe UI" w:eastAsia="SimSun" w:hAnsi="Segoe UI" w:cs="Segoe UI"/>
          <w:color w:val="auto"/>
          <w:lang w:eastAsia="zh-CN" w:bidi="he-IL"/>
        </w:rPr>
        <w:t xml:space="preserve"> μέτρο </w:t>
      </w:r>
      <w:r>
        <w:rPr>
          <w:rFonts w:ascii="Segoe UI" w:eastAsia="SimSun" w:hAnsi="Segoe UI" w:cs="Segoe UI"/>
          <w:color w:val="auto"/>
          <w:lang w:eastAsia="zh-CN" w:bidi="he-IL"/>
        </w:rPr>
        <w:t>είναι</w:t>
      </w:r>
      <w:r w:rsidR="00160E4F" w:rsidRPr="00545BF2">
        <w:rPr>
          <w:rFonts w:ascii="Segoe UI" w:eastAsia="SimSun" w:hAnsi="Segoe UI" w:cs="Segoe UI"/>
          <w:color w:val="auto"/>
          <w:lang w:eastAsia="zh-CN" w:bidi="he-IL"/>
        </w:rPr>
        <w:t xml:space="preserve"> το </w:t>
      </w:r>
      <w:r w:rsidR="00D055A7" w:rsidRPr="00545BF2">
        <w:rPr>
          <w:rFonts w:ascii="Segoe UI" w:eastAsia="SimSun" w:hAnsi="Segoe UI" w:cs="Segoe UI"/>
          <w:color w:val="auto"/>
          <w:lang w:eastAsia="zh-CN" w:bidi="he-IL"/>
        </w:rPr>
        <w:t>«</w:t>
      </w:r>
      <w:r w:rsidR="00160E4F" w:rsidRPr="00545BF2">
        <w:rPr>
          <w:rFonts w:ascii="Segoe UI" w:eastAsia="SimSun" w:hAnsi="Segoe UI" w:cs="Segoe UI"/>
          <w:color w:val="auto"/>
          <w:lang w:eastAsia="zh-CN" w:bidi="he-IL"/>
        </w:rPr>
        <w:t xml:space="preserve">επενδυτικό </w:t>
      </w:r>
      <w:r w:rsidR="00160E4F" w:rsidRPr="00545BF2">
        <w:rPr>
          <w:rFonts w:ascii="Segoe UI" w:eastAsia="SimSun" w:hAnsi="Segoe UI" w:cs="Segoe UI"/>
          <w:color w:val="auto"/>
          <w:lang w:val="en-US" w:eastAsia="zh-CN" w:bidi="he-IL"/>
        </w:rPr>
        <w:t>clawback</w:t>
      </w:r>
      <w:r w:rsidR="00D055A7" w:rsidRPr="00545BF2">
        <w:rPr>
          <w:rFonts w:ascii="Segoe UI" w:eastAsia="SimSun" w:hAnsi="Segoe UI" w:cs="Segoe UI"/>
          <w:color w:val="auto"/>
          <w:lang w:eastAsia="zh-CN" w:bidi="he-IL"/>
        </w:rPr>
        <w:t>»</w:t>
      </w:r>
      <w:r w:rsidR="00160E4F" w:rsidRPr="00545BF2">
        <w:rPr>
          <w:rFonts w:ascii="Segoe UI" w:eastAsia="SimSun" w:hAnsi="Segoe UI" w:cs="Segoe UI"/>
          <w:color w:val="auto"/>
          <w:lang w:eastAsia="zh-CN" w:bidi="he-IL"/>
        </w:rPr>
        <w:t xml:space="preserve"> που ο ίδιος ο κ. Γεωργιάδης</w:t>
      </w:r>
      <w:r>
        <w:rPr>
          <w:rFonts w:ascii="Segoe UI" w:eastAsia="SimSun" w:hAnsi="Segoe UI" w:cs="Segoe UI"/>
          <w:color w:val="auto"/>
          <w:lang w:eastAsia="zh-CN" w:bidi="he-IL"/>
        </w:rPr>
        <w:t>, ως Υπουργός Ανάπτυξης,</w:t>
      </w:r>
      <w:r w:rsidR="00160E4F" w:rsidRPr="00545BF2">
        <w:rPr>
          <w:rFonts w:ascii="Segoe UI" w:eastAsia="SimSun" w:hAnsi="Segoe UI" w:cs="Segoe UI"/>
          <w:color w:val="auto"/>
          <w:lang w:eastAsia="zh-CN" w:bidi="he-IL"/>
        </w:rPr>
        <w:t xml:space="preserve"> έκανε πραγματικότητα το 2019</w:t>
      </w:r>
      <w:r w:rsidR="00D055A7" w:rsidRPr="00545BF2">
        <w:rPr>
          <w:rFonts w:ascii="Segoe UI" w:eastAsia="SimSun" w:hAnsi="Segoe UI" w:cs="Segoe UI"/>
          <w:color w:val="auto"/>
          <w:lang w:eastAsia="zh-CN" w:bidi="he-IL"/>
        </w:rPr>
        <w:t xml:space="preserve"> μέσα σε λίγους μήνες</w:t>
      </w:r>
      <w:r w:rsidR="00160E4F" w:rsidRPr="00545BF2">
        <w:rPr>
          <w:rFonts w:ascii="Segoe UI" w:eastAsia="SimSun" w:hAnsi="Segoe UI" w:cs="Segoe UI"/>
          <w:color w:val="auto"/>
          <w:lang w:eastAsia="zh-CN" w:bidi="he-IL"/>
        </w:rPr>
        <w:t>.</w:t>
      </w:r>
      <w:r w:rsidR="00D055A7" w:rsidRPr="00545BF2">
        <w:rPr>
          <w:rFonts w:ascii="Segoe UI" w:eastAsia="SimSun" w:hAnsi="Segoe UI" w:cs="Segoe UI"/>
          <w:color w:val="auto"/>
          <w:lang w:eastAsia="zh-CN" w:bidi="he-IL"/>
        </w:rPr>
        <w:t xml:space="preserve"> </w:t>
      </w:r>
      <w:r w:rsidR="00D055A7" w:rsidRPr="00545BF2">
        <w:rPr>
          <w:rFonts w:ascii="Segoe UI" w:eastAsia="Times New Roman" w:hAnsi="Segoe UI" w:cs="Segoe UI"/>
          <w:color w:val="222222"/>
          <w:lang w:eastAsia="el-GR"/>
        </w:rPr>
        <w:t>Η ενσωμάτωσ</w:t>
      </w:r>
      <w:r>
        <w:rPr>
          <w:rFonts w:ascii="Segoe UI" w:eastAsia="Times New Roman" w:hAnsi="Segoe UI" w:cs="Segoe UI"/>
          <w:color w:val="222222"/>
          <w:lang w:eastAsia="el-GR"/>
        </w:rPr>
        <w:t>ή του</w:t>
      </w:r>
      <w:r w:rsidR="00D055A7" w:rsidRPr="00545BF2">
        <w:rPr>
          <w:rFonts w:ascii="Segoe UI" w:eastAsia="Times New Roman" w:hAnsi="Segoe UI" w:cs="Segoe UI"/>
          <w:color w:val="222222"/>
          <w:lang w:eastAsia="el-GR"/>
        </w:rPr>
        <w:t>, όμως, στο πλαίσιο του Ταμείου Ανάκαμψης και Ανθεκτικότητας (ΤΑΑ) προκάλεσε σημαντικές αλλαγές, με τα €250 εκατομμύρια του ΤΑΑ για το 2022-2023 να απορροφώνται κατά 95% από παραγωγικές επενδύσεις</w:t>
      </w:r>
      <w:r w:rsidR="00F84EBF">
        <w:rPr>
          <w:rFonts w:ascii="Segoe UI" w:eastAsia="Times New Roman" w:hAnsi="Segoe UI" w:cs="Segoe UI"/>
          <w:color w:val="222222"/>
          <w:lang w:eastAsia="el-GR"/>
        </w:rPr>
        <w:t>, στο οποίο θα προστεθούν άλλα € 150 εκατ. για το 2024 - 2025</w:t>
      </w:r>
      <w:r w:rsidR="00D055A7" w:rsidRPr="00545BF2">
        <w:rPr>
          <w:rFonts w:ascii="Segoe UI" w:eastAsia="Times New Roman" w:hAnsi="Segoe UI" w:cs="Segoe UI"/>
          <w:color w:val="222222"/>
          <w:lang w:eastAsia="el-GR"/>
        </w:rPr>
        <w:t xml:space="preserve">. Η ελληνική </w:t>
      </w:r>
      <w:r w:rsidR="00D055A7" w:rsidRPr="00545BF2">
        <w:rPr>
          <w:rFonts w:ascii="Segoe UI" w:eastAsia="Times New Roman" w:hAnsi="Segoe UI" w:cs="Segoe UI"/>
          <w:color w:val="222222"/>
          <w:lang w:eastAsia="el-GR"/>
        </w:rPr>
        <w:lastRenderedPageBreak/>
        <w:t>φαρμακοβιομηχανία προχώρησε σε αναβάθμιση των υφιστάμενων παραγωγικών και ερευνητικών υποδομών, καθώς και στη δημιουργία νέων</w:t>
      </w:r>
      <w:r w:rsidR="00D97FA6" w:rsidRPr="00545BF2">
        <w:rPr>
          <w:rFonts w:ascii="Segoe UI" w:eastAsia="Times New Roman" w:hAnsi="Segoe UI" w:cs="Segoe UI"/>
          <w:color w:val="222222"/>
          <w:lang w:eastAsia="el-GR"/>
        </w:rPr>
        <w:t>,</w:t>
      </w:r>
      <w:r w:rsidR="00D055A7" w:rsidRPr="00545BF2">
        <w:rPr>
          <w:rFonts w:ascii="Segoe UI" w:eastAsia="Times New Roman" w:hAnsi="Segoe UI" w:cs="Segoe UI"/>
          <w:color w:val="222222"/>
          <w:lang w:eastAsia="el-GR"/>
        </w:rPr>
        <w:t xml:space="preserve"> και αναμένεται ότι αυτές οι επενδύσεις θα προσφέρουν σημαντική προστιθέμενη αξία στην οικονομία, και την απασχόληση.</w:t>
      </w:r>
    </w:p>
    <w:p w14:paraId="76213340" w14:textId="6B5A59CC" w:rsidR="00D97FA6" w:rsidRPr="00545BF2" w:rsidRDefault="00D055A7" w:rsidP="00F84EBF">
      <w:pPr>
        <w:spacing w:line="240" w:lineRule="auto"/>
        <w:jc w:val="both"/>
        <w:rPr>
          <w:rFonts w:ascii="Segoe UI" w:eastAsia="Times New Roman" w:hAnsi="Segoe UI" w:cs="Segoe UI"/>
          <w:color w:val="222222"/>
          <w:lang w:eastAsia="el-GR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Παρόλα αυτά, το νέο σχήμα αποδείχθηκε </w:t>
      </w:r>
      <w:r w:rsidR="00D97FA6" w:rsidRPr="00545BF2">
        <w:rPr>
          <w:rFonts w:ascii="Segoe UI" w:eastAsia="SimSun" w:hAnsi="Segoe UI" w:cs="Segoe UI"/>
          <w:color w:val="auto"/>
          <w:lang w:eastAsia="zh-CN" w:bidi="he-IL"/>
        </w:rPr>
        <w:t xml:space="preserve">όχι και </w:t>
      </w: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τόσο ελκυστικό για τις κλινικές μελέτες. </w:t>
      </w:r>
      <w:r w:rsidRPr="00545BF2">
        <w:rPr>
          <w:rFonts w:ascii="Segoe UI" w:eastAsia="Times New Roman" w:hAnsi="Segoe UI" w:cs="Segoe UI"/>
          <w:color w:val="222222"/>
          <w:lang w:eastAsia="el-GR"/>
        </w:rPr>
        <w:t xml:space="preserve">Παρατηρείται υστέρηση στον αριθμό των κλινικών ερευνών στην Ελλάδα σε σύγκριση με άλλες ευρωπαϊκές χώρες. Στην Ευρώπη επενδύονται ετησίως πάνω από €44 δισ. σε Ε&amp;Α το 2023, με την Ελλάδα να απορροφά μόλις €100 εκατ. Είναι αναγκαίος ο καθορισμός στρατηγικών στόχων </w:t>
      </w:r>
      <w:r w:rsidR="00F84EBF">
        <w:rPr>
          <w:rFonts w:ascii="Segoe UI" w:eastAsia="Times New Roman" w:hAnsi="Segoe UI" w:cs="Segoe UI"/>
          <w:color w:val="222222"/>
          <w:lang w:eastAsia="el-GR"/>
        </w:rPr>
        <w:t xml:space="preserve">και κινήτρων </w:t>
      </w:r>
      <w:r w:rsidRPr="00545BF2">
        <w:rPr>
          <w:rFonts w:ascii="Segoe UI" w:eastAsia="Times New Roman" w:hAnsi="Segoe UI" w:cs="Segoe UI"/>
          <w:color w:val="222222"/>
          <w:lang w:eastAsia="el-GR"/>
        </w:rPr>
        <w:t xml:space="preserve">για την προσέλκυση περισσότερων επενδύσεων σε κλινικές μελέτες, προκειμένου να ενισχυθεί η επιστημονική και οικονομική μας πρόοδος και να αναστραφεί το </w:t>
      </w:r>
      <w:r w:rsidRPr="00545BF2">
        <w:rPr>
          <w:rFonts w:ascii="Segoe UI" w:eastAsia="Times New Roman" w:hAnsi="Segoe UI" w:cs="Segoe UI"/>
          <w:color w:val="222222"/>
          <w:lang w:val="en-US" w:eastAsia="el-GR"/>
        </w:rPr>
        <w:t>brain</w:t>
      </w:r>
      <w:r w:rsidRPr="00545BF2">
        <w:rPr>
          <w:rFonts w:ascii="Segoe UI" w:eastAsia="Times New Roman" w:hAnsi="Segoe UI" w:cs="Segoe UI"/>
          <w:color w:val="222222"/>
          <w:lang w:eastAsia="el-GR"/>
        </w:rPr>
        <w:t xml:space="preserve"> </w:t>
      </w:r>
      <w:r w:rsidRPr="00545BF2">
        <w:rPr>
          <w:rFonts w:ascii="Segoe UI" w:eastAsia="Times New Roman" w:hAnsi="Segoe UI" w:cs="Segoe UI"/>
          <w:color w:val="222222"/>
          <w:lang w:val="en-US" w:eastAsia="el-GR"/>
        </w:rPr>
        <w:t>drain</w:t>
      </w:r>
      <w:r w:rsidRPr="00545BF2">
        <w:rPr>
          <w:rFonts w:ascii="Segoe UI" w:eastAsia="Times New Roman" w:hAnsi="Segoe UI" w:cs="Segoe UI"/>
          <w:color w:val="222222"/>
          <w:lang w:eastAsia="el-GR"/>
        </w:rPr>
        <w:t>.</w:t>
      </w:r>
    </w:p>
    <w:p w14:paraId="55B1BDA9" w14:textId="63FCD917" w:rsidR="00D055A7" w:rsidRPr="00545BF2" w:rsidRDefault="00D055A7" w:rsidP="00D055A7">
      <w:pPr>
        <w:shd w:val="clear" w:color="auto" w:fill="FFFFFF"/>
        <w:tabs>
          <w:tab w:val="num" w:pos="720"/>
        </w:tabs>
        <w:spacing w:line="240" w:lineRule="auto"/>
        <w:jc w:val="both"/>
        <w:rPr>
          <w:rFonts w:ascii="Segoe UI" w:eastAsia="Times New Roman" w:hAnsi="Segoe UI" w:cs="Segoe UI"/>
          <w:color w:val="222222"/>
          <w:lang w:eastAsia="el-GR"/>
        </w:rPr>
      </w:pPr>
      <w:r w:rsidRPr="00545BF2">
        <w:rPr>
          <w:rFonts w:ascii="Segoe UI" w:eastAsia="Times New Roman" w:hAnsi="Segoe UI" w:cs="Segoe UI"/>
          <w:color w:val="222222"/>
          <w:lang w:eastAsia="el-GR"/>
        </w:rPr>
        <w:t xml:space="preserve">Τα κυριότερα οφέλη των κλινικών μελετών, όμως, είναι για τους ασθενείς, καθώς μπορούν να απολαμβάνουν δωρεάν νέες, καινοτόμες θεραπείες που κυριολεκτικά σώζουν ζωές. </w:t>
      </w:r>
    </w:p>
    <w:p w14:paraId="766AFB97" w14:textId="6A0F6ACD" w:rsidR="00410B60" w:rsidRPr="00545BF2" w:rsidRDefault="00410B60" w:rsidP="00D97FA6">
      <w:pPr>
        <w:shd w:val="clear" w:color="auto" w:fill="FFFFFF"/>
        <w:tabs>
          <w:tab w:val="num" w:pos="720"/>
        </w:tabs>
        <w:spacing w:line="240" w:lineRule="auto"/>
        <w:jc w:val="both"/>
        <w:rPr>
          <w:rFonts w:ascii="Segoe UI" w:eastAsia="Times New Roman" w:hAnsi="Segoe UI" w:cs="Segoe UI"/>
          <w:color w:val="222222"/>
          <w:lang w:eastAsia="el-GR"/>
        </w:rPr>
      </w:pPr>
      <w:r w:rsidRPr="00545BF2">
        <w:rPr>
          <w:rFonts w:ascii="Segoe UI" w:eastAsia="Times New Roman" w:hAnsi="Segoe UI" w:cs="Segoe UI"/>
          <w:color w:val="222222"/>
          <w:lang w:eastAsia="el-GR"/>
        </w:rPr>
        <w:t xml:space="preserve">Είναι πολύ σημαντικό ότι ο Υπουργός αναγνωρίζει τη σπουδαιότητα της καινοτομίας και έχει </w:t>
      </w:r>
      <w:r w:rsidR="00D97FA6" w:rsidRPr="00545BF2">
        <w:rPr>
          <w:rFonts w:ascii="Segoe UI" w:eastAsia="Times New Roman" w:hAnsi="Segoe UI" w:cs="Segoe UI"/>
          <w:color w:val="222222"/>
          <w:lang w:eastAsia="el-GR"/>
        </w:rPr>
        <w:t>ι</w:t>
      </w:r>
      <w:r w:rsidRPr="00545BF2">
        <w:rPr>
          <w:rFonts w:ascii="Segoe UI" w:eastAsia="Times New Roman" w:hAnsi="Segoe UI" w:cs="Segoe UI"/>
          <w:color w:val="222222"/>
          <w:lang w:eastAsia="el-GR"/>
        </w:rPr>
        <w:t>διαίτερη ευαισθησία και στην προάσπιση της Δημόσιας Υγείας και των δικαιωμάτων των ασθενών. Σε</w:t>
      </w:r>
      <w:r w:rsidR="005562B6">
        <w:rPr>
          <w:rFonts w:ascii="Segoe UI" w:eastAsia="Times New Roman" w:hAnsi="Segoe UI" w:cs="Segoe UI"/>
          <w:color w:val="222222"/>
          <w:lang w:eastAsia="el-GR"/>
        </w:rPr>
        <w:t xml:space="preserve"> πρόσφατη</w:t>
      </w:r>
      <w:r w:rsidRPr="00545BF2">
        <w:rPr>
          <w:rFonts w:ascii="Segoe UI" w:eastAsia="Times New Roman" w:hAnsi="Segoe UI" w:cs="Segoe UI"/>
          <w:color w:val="222222"/>
          <w:lang w:eastAsia="el-GR"/>
        </w:rPr>
        <w:t xml:space="preserve"> συνάντησή μας δεσμεύθηκε να προχωρήσει με το Εθνικό Σχέδιο Δράσης για τον Καρκίνο, ενώ δίνει ιδιαίτερη έμφαση στην πρόληψη, συνεχίζοντας και επεκτείνοντας τα προγράμματα Δοξιάδη και Γεννηματά.</w:t>
      </w:r>
    </w:p>
    <w:p w14:paraId="6F5F9FAA" w14:textId="77777777" w:rsidR="00F5753B" w:rsidRPr="00545BF2" w:rsidRDefault="00F5753B" w:rsidP="00D97FA6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</w:p>
    <w:p w14:paraId="48917E9A" w14:textId="7387DA81" w:rsidR="00F5753B" w:rsidRPr="00545BF2" w:rsidRDefault="00895213" w:rsidP="00D97FA6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>
        <w:rPr>
          <w:rFonts w:ascii="Segoe UI" w:eastAsia="SimSun" w:hAnsi="Segoe UI" w:cs="Segoe UI"/>
          <w:color w:val="auto"/>
          <w:lang w:eastAsia="zh-CN" w:bidi="he-IL"/>
        </w:rPr>
        <w:t xml:space="preserve">Κύριε </w:t>
      </w:r>
      <w:r w:rsidR="00F5753B" w:rsidRPr="00545BF2">
        <w:rPr>
          <w:rFonts w:ascii="Segoe UI" w:eastAsia="SimSun" w:hAnsi="Segoe UI" w:cs="Segoe UI"/>
          <w:color w:val="auto"/>
          <w:lang w:eastAsia="zh-CN" w:bidi="he-IL"/>
        </w:rPr>
        <w:t xml:space="preserve">Υπουργέ, </w:t>
      </w:r>
    </w:p>
    <w:p w14:paraId="680C1B6D" w14:textId="6B3FF8C0" w:rsidR="00054EFC" w:rsidRPr="00545BF2" w:rsidRDefault="00054EFC" w:rsidP="00D97FA6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>Αναμένουμε να δούμε τα αποτελέσματα</w:t>
      </w:r>
      <w:r w:rsidR="00F5753B" w:rsidRPr="00545BF2">
        <w:rPr>
          <w:rFonts w:ascii="Segoe UI" w:eastAsia="SimSun" w:hAnsi="Segoe UI" w:cs="Segoe UI"/>
          <w:color w:val="auto"/>
          <w:lang w:eastAsia="zh-CN" w:bidi="he-IL"/>
        </w:rPr>
        <w:t xml:space="preserve"> των μέτρων που λάβατε</w:t>
      </w:r>
      <w:r w:rsidR="005562B6">
        <w:rPr>
          <w:rFonts w:ascii="Segoe UI" w:eastAsia="SimSun" w:hAnsi="Segoe UI" w:cs="Segoe UI"/>
          <w:color w:val="auto"/>
          <w:lang w:eastAsia="zh-CN" w:bidi="he-IL"/>
        </w:rPr>
        <w:t xml:space="preserve"> ή προτίθεστε να λάβετε</w:t>
      </w:r>
      <w:r w:rsidR="00D97FA6" w:rsidRPr="00545BF2">
        <w:rPr>
          <w:rFonts w:ascii="Segoe UI" w:eastAsia="SimSun" w:hAnsi="Segoe UI" w:cs="Segoe UI"/>
          <w:color w:val="auto"/>
          <w:lang w:eastAsia="zh-CN" w:bidi="he-IL"/>
        </w:rPr>
        <w:t xml:space="preserve"> και θα πρέπει να κάνουμε έναν απολογισμό </w:t>
      </w:r>
      <w:r w:rsidR="005562B6">
        <w:rPr>
          <w:rFonts w:ascii="Segoe UI" w:eastAsia="SimSun" w:hAnsi="Segoe UI" w:cs="Segoe UI"/>
          <w:color w:val="auto"/>
          <w:lang w:eastAsia="zh-CN" w:bidi="he-IL"/>
        </w:rPr>
        <w:t xml:space="preserve">μέσα στο επόμενο καλοκαίρι, ώστε </w:t>
      </w:r>
      <w:r w:rsidR="00D97FA6" w:rsidRPr="00545BF2">
        <w:rPr>
          <w:rFonts w:ascii="Segoe UI" w:eastAsia="SimSun" w:hAnsi="Segoe UI" w:cs="Segoe UI"/>
          <w:color w:val="auto"/>
          <w:lang w:eastAsia="zh-CN" w:bidi="he-IL"/>
        </w:rPr>
        <w:t>να δούμε τί λειτούργησε και τί όχι και να συμφωνήσουμε ένα πλάνο διατήρησης ή επέκτασης των μέτρων, πάντα σε συνδυασμό με σταδιακή ενίσχυση της δημόσιας χρηματοδότησης στο φάρμακο.</w:t>
      </w:r>
    </w:p>
    <w:p w14:paraId="14A10D6C" w14:textId="1036C1EF" w:rsidR="00D97FA6" w:rsidRPr="00545BF2" w:rsidRDefault="00D97FA6" w:rsidP="00D97FA6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>Σε αρκετές χώρες της Ευρώπης έχουν υπογραφεί διμερείς συμφωνίες για συγκεκριμένο χρονικό διάστημα μεταξύ Πολιτείας και φ</w:t>
      </w:r>
      <w:r w:rsidR="005562B6">
        <w:rPr>
          <w:rFonts w:ascii="Segoe UI" w:eastAsia="SimSun" w:hAnsi="Segoe UI" w:cs="Segoe UI"/>
          <w:color w:val="auto"/>
          <w:lang w:eastAsia="zh-CN" w:bidi="he-IL"/>
        </w:rPr>
        <w:t>α</w:t>
      </w:r>
      <w:r w:rsidRPr="00545BF2">
        <w:rPr>
          <w:rFonts w:ascii="Segoe UI" w:eastAsia="SimSun" w:hAnsi="Segoe UI" w:cs="Segoe UI"/>
          <w:color w:val="auto"/>
          <w:lang w:eastAsia="zh-CN" w:bidi="he-IL"/>
        </w:rPr>
        <w:t>ρμακοβιομηχανίας, που είναι ένδειξη αμοιβαίας εμπιστοσύνης και δέσμευσης και ταυτόχρονα εγγυάται τη διαφάνεια και την προβλεψιμότητα, δηλαδή τους ακρογωνιαίους λίθους της επιχειρηματικότητας.</w:t>
      </w:r>
    </w:p>
    <w:p w14:paraId="1AB33E06" w14:textId="522FE408" w:rsidR="00AF27D8" w:rsidRPr="00545BF2" w:rsidRDefault="00D97FA6" w:rsidP="00D97FA6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 w:rsidRPr="00545BF2">
        <w:rPr>
          <w:rFonts w:ascii="Segoe UI" w:eastAsia="SimSun" w:hAnsi="Segoe UI" w:cs="Segoe UI"/>
          <w:color w:val="auto"/>
          <w:lang w:eastAsia="zh-CN" w:bidi="he-IL"/>
        </w:rPr>
        <w:t>Μιλώντας για ενίσχυση της διαφάνεια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>ς</w:t>
      </w:r>
      <w:r w:rsidRPr="00545BF2">
        <w:rPr>
          <w:rFonts w:ascii="Segoe UI" w:eastAsia="SimSun" w:hAnsi="Segoe UI" w:cs="Segoe UI"/>
          <w:color w:val="auto"/>
          <w:lang w:eastAsia="zh-CN" w:bidi="he-IL"/>
        </w:rPr>
        <w:t xml:space="preserve"> και προβλεψιμότητας, πρέπει να βελτιωθεί η</w:t>
      </w:r>
      <w:r w:rsidR="00AF27D8" w:rsidRPr="00545BF2">
        <w:rPr>
          <w:rFonts w:ascii="Segoe UI" w:eastAsia="SimSun" w:hAnsi="Segoe UI" w:cs="Segoe UI"/>
          <w:color w:val="auto"/>
          <w:lang w:eastAsia="zh-CN" w:bidi="he-IL"/>
        </w:rPr>
        <w:t xml:space="preserve"> λειτουργικότητα του συστήματος μέσω 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της έγκαιρης </w:t>
      </w:r>
      <w:proofErr w:type="spellStart"/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>διεκπαιρέωσης</w:t>
      </w:r>
      <w:proofErr w:type="spellEnd"/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 όλων των διαδικαστικών ενεργειών (έκδοση εκκαθαριστικών σημειωμάτων,</w:t>
      </w:r>
      <w:r w:rsidR="00F84EBF">
        <w:rPr>
          <w:rFonts w:ascii="Segoe UI" w:eastAsia="SimSun" w:hAnsi="Segoe UI" w:cs="Segoe UI"/>
          <w:color w:val="auto"/>
          <w:lang w:eastAsia="zh-CN" w:bidi="he-IL"/>
        </w:rPr>
        <w:t xml:space="preserve"> συμψηφισμοί,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 </w:t>
      </w:r>
      <w:r w:rsidR="005562B6">
        <w:rPr>
          <w:rFonts w:ascii="Segoe UI" w:eastAsia="SimSun" w:hAnsi="Segoe UI" w:cs="Segoe UI"/>
          <w:color w:val="auto"/>
          <w:lang w:eastAsia="zh-CN" w:bidi="he-IL"/>
        </w:rPr>
        <w:t xml:space="preserve">διαπραγματεύσεις, 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>παροχή στοιχείων κ.λπ.), αλλά και να δρομολογηθεί η εξόφληση των υπολοίπων/χρεών (ειδικά τα χρέη των νοσοκομείων αυξάνουν συνεχώς).</w:t>
      </w:r>
    </w:p>
    <w:p w14:paraId="34772457" w14:textId="0DD159AA" w:rsidR="005034F8" w:rsidRPr="00545BF2" w:rsidRDefault="00895213" w:rsidP="004B6F46">
      <w:pPr>
        <w:spacing w:line="240" w:lineRule="auto"/>
        <w:jc w:val="both"/>
        <w:rPr>
          <w:rFonts w:ascii="Segoe UI" w:eastAsia="SimSun" w:hAnsi="Segoe UI" w:cs="Segoe UI"/>
          <w:color w:val="auto"/>
          <w:lang w:eastAsia="zh-CN" w:bidi="he-IL"/>
        </w:rPr>
      </w:pPr>
      <w:r>
        <w:rPr>
          <w:rFonts w:ascii="Segoe UI" w:eastAsia="SimSun" w:hAnsi="Segoe UI" w:cs="Segoe UI"/>
          <w:color w:val="auto"/>
          <w:lang w:eastAsia="zh-CN" w:bidi="he-IL"/>
        </w:rPr>
        <w:lastRenderedPageBreak/>
        <w:t xml:space="preserve">Από τα </w:t>
      </w:r>
      <w:r w:rsidR="00CD4EBA">
        <w:rPr>
          <w:rFonts w:ascii="Segoe UI" w:eastAsia="SimSun" w:hAnsi="Segoe UI" w:cs="Segoe UI"/>
          <w:color w:val="auto"/>
          <w:lang w:eastAsia="zh-CN" w:bidi="he-IL"/>
        </w:rPr>
        <w:t>ελλιπή, είναι γεγονός,</w:t>
      </w:r>
      <w:r>
        <w:rPr>
          <w:rFonts w:ascii="Segoe UI" w:eastAsia="SimSun" w:hAnsi="Segoe UI" w:cs="Segoe UI"/>
          <w:color w:val="auto"/>
          <w:lang w:eastAsia="zh-CN" w:bidi="he-IL"/>
        </w:rPr>
        <w:t xml:space="preserve"> στοιχεία που έχουμε στη διάθεσή μας, </w:t>
      </w:r>
      <w:r w:rsidR="00CD4EBA">
        <w:rPr>
          <w:rFonts w:ascii="Segoe UI" w:eastAsia="SimSun" w:hAnsi="Segoe UI" w:cs="Segoe UI"/>
          <w:color w:val="auto"/>
          <w:lang w:eastAsia="zh-CN" w:bidi="he-IL"/>
        </w:rPr>
        <w:t xml:space="preserve">ο ρυθμός αύξησης της αγοράς </w:t>
      </w:r>
      <w:r w:rsidR="00F84EBF">
        <w:rPr>
          <w:rFonts w:ascii="Segoe UI" w:eastAsia="SimSun" w:hAnsi="Segoe UI" w:cs="Segoe UI"/>
          <w:color w:val="auto"/>
          <w:lang w:eastAsia="zh-CN" w:bidi="he-IL"/>
        </w:rPr>
        <w:t>τον τελευταίο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 χρόνο </w:t>
      </w:r>
      <w:r w:rsidR="00CD4EBA">
        <w:rPr>
          <w:rFonts w:ascii="Segoe UI" w:eastAsia="SimSun" w:hAnsi="Segoe UI" w:cs="Segoe UI"/>
          <w:color w:val="auto"/>
          <w:lang w:eastAsia="zh-CN" w:bidi="he-IL"/>
        </w:rPr>
        <w:t xml:space="preserve">φαίνεται να κυμαίνεται </w:t>
      </w:r>
      <w:r>
        <w:rPr>
          <w:rFonts w:ascii="Segoe UI" w:eastAsia="SimSun" w:hAnsi="Segoe UI" w:cs="Segoe UI"/>
          <w:color w:val="auto"/>
          <w:lang w:eastAsia="zh-CN" w:bidi="he-IL"/>
        </w:rPr>
        <w:t>μεταξύ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 7% </w:t>
      </w:r>
      <w:r>
        <w:rPr>
          <w:rFonts w:ascii="Segoe UI" w:eastAsia="SimSun" w:hAnsi="Segoe UI" w:cs="Segoe UI"/>
          <w:color w:val="auto"/>
          <w:lang w:eastAsia="zh-CN" w:bidi="he-IL"/>
        </w:rPr>
        <w:t xml:space="preserve">και 9% 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(σε άλλες </w:t>
      </w:r>
      <w:r w:rsidR="00F84EBF">
        <w:rPr>
          <w:rFonts w:ascii="Segoe UI" w:eastAsia="SimSun" w:hAnsi="Segoe UI" w:cs="Segoe UI"/>
          <w:color w:val="auto"/>
          <w:lang w:eastAsia="zh-CN" w:bidi="he-IL"/>
        </w:rPr>
        <w:t xml:space="preserve">Ευρωπαϊκές 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χώρες το νούμερο αυτό είναι διψήφιο) </w:t>
      </w:r>
      <w:r>
        <w:rPr>
          <w:rFonts w:ascii="Segoe UI" w:eastAsia="SimSun" w:hAnsi="Segoe UI" w:cs="Segoe UI"/>
          <w:color w:val="auto"/>
          <w:lang w:eastAsia="zh-CN" w:bidi="he-IL"/>
        </w:rPr>
        <w:t>δεδομένου ότι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 οι ανάγκες του πληθυσμού για φάρμακα και υπηρεσίες υγείας </w:t>
      </w:r>
      <w:r w:rsidR="00F84EBF">
        <w:rPr>
          <w:rFonts w:ascii="Segoe UI" w:eastAsia="SimSun" w:hAnsi="Segoe UI" w:cs="Segoe UI"/>
          <w:color w:val="auto"/>
          <w:lang w:eastAsia="zh-CN" w:bidi="he-IL"/>
        </w:rPr>
        <w:t>μεγαλώνουν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 αντίστοιχα. Η Ελλάδα είναι μια χώρα της οποίας δυστυχώς ο πληθυσμός μειώνεται ενώ η ηλικία του αυξάνεται και το επιδημιολογικό προφίλ του </w:t>
      </w:r>
      <w:r w:rsidR="00F84EBF">
        <w:rPr>
          <w:rFonts w:ascii="Segoe UI" w:eastAsia="SimSun" w:hAnsi="Segoe UI" w:cs="Segoe UI"/>
          <w:color w:val="auto"/>
          <w:lang w:eastAsia="zh-CN" w:bidi="he-IL"/>
        </w:rPr>
        <w:t>(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>Ελληνικού πληθυσμού</w:t>
      </w:r>
      <w:r w:rsidR="00F84EBF">
        <w:rPr>
          <w:rFonts w:ascii="Segoe UI" w:eastAsia="SimSun" w:hAnsi="Segoe UI" w:cs="Segoe UI"/>
          <w:color w:val="auto"/>
          <w:lang w:eastAsia="zh-CN" w:bidi="he-IL"/>
        </w:rPr>
        <w:t>)</w:t>
      </w:r>
      <w:r w:rsidR="004B6F46" w:rsidRPr="00545BF2">
        <w:rPr>
          <w:rFonts w:ascii="Segoe UI" w:eastAsia="SimSun" w:hAnsi="Segoe UI" w:cs="Segoe UI"/>
          <w:color w:val="auto"/>
          <w:lang w:eastAsia="zh-CN" w:bidi="he-IL"/>
        </w:rPr>
        <w:t xml:space="preserve"> σταθερά χειροτερεύει. Παράλληλα, </w:t>
      </w:r>
      <w:r w:rsidR="00F06A15" w:rsidRPr="00545BF2">
        <w:rPr>
          <w:rFonts w:ascii="Segoe UI" w:hAnsi="Segoe UI" w:cs="Segoe UI"/>
          <w:shd w:val="clear" w:color="auto" w:fill="FFFFFF"/>
        </w:rPr>
        <w:t xml:space="preserve">νέες αναδυόμενες απειλές για την ανθρώπινη υγεία, </w:t>
      </w:r>
      <w:r w:rsidR="005034F8" w:rsidRPr="00545BF2">
        <w:rPr>
          <w:rFonts w:ascii="Segoe UI" w:hAnsi="Segoe UI" w:cs="Segoe UI"/>
          <w:shd w:val="clear" w:color="auto" w:fill="FFFFFF"/>
        </w:rPr>
        <w:t>δημιουργούν μια νέα πραγματικότητα που επιτάσσει ουσιαστικές μεταρρυθμίσεις στα συστήματα υγείας</w:t>
      </w:r>
      <w:r w:rsidR="004B6F46" w:rsidRPr="00545BF2">
        <w:rPr>
          <w:rFonts w:ascii="Segoe UI" w:hAnsi="Segoe UI" w:cs="Segoe UI"/>
          <w:shd w:val="clear" w:color="auto" w:fill="FFFFFF"/>
        </w:rPr>
        <w:t xml:space="preserve">. </w:t>
      </w:r>
    </w:p>
    <w:p w14:paraId="4C9A06C2" w14:textId="43453D0C" w:rsidR="004E4A77" w:rsidRPr="00545BF2" w:rsidRDefault="005034F8" w:rsidP="007F6A4D">
      <w:pPr>
        <w:spacing w:line="240" w:lineRule="auto"/>
        <w:jc w:val="both"/>
        <w:rPr>
          <w:rFonts w:ascii="Segoe UI" w:hAnsi="Segoe UI" w:cs="Segoe UI"/>
          <w:shd w:val="clear" w:color="auto" w:fill="FFFFFF"/>
        </w:rPr>
      </w:pPr>
      <w:r w:rsidRPr="00545BF2">
        <w:rPr>
          <w:rFonts w:ascii="Segoe UI" w:hAnsi="Segoe UI" w:cs="Segoe UI"/>
          <w:b/>
          <w:bCs/>
          <w:shd w:val="clear" w:color="auto" w:fill="FFFFFF"/>
        </w:rPr>
        <w:t xml:space="preserve">Η φαρμακευτική καινοτομία ήρθε πρόσφατα </w:t>
      </w:r>
      <w:r w:rsidR="00180C43" w:rsidRPr="00545BF2">
        <w:rPr>
          <w:rFonts w:ascii="Segoe UI" w:hAnsi="Segoe UI" w:cs="Segoe UI"/>
          <w:b/>
          <w:bCs/>
          <w:shd w:val="clear" w:color="auto" w:fill="FFFFFF"/>
        </w:rPr>
        <w:t xml:space="preserve">και πάλι </w:t>
      </w:r>
      <w:r w:rsidRPr="00545BF2">
        <w:rPr>
          <w:rFonts w:ascii="Segoe UI" w:hAnsi="Segoe UI" w:cs="Segoe UI"/>
          <w:b/>
          <w:bCs/>
          <w:shd w:val="clear" w:color="auto" w:fill="FFFFFF"/>
        </w:rPr>
        <w:t xml:space="preserve">στο προσκήνιο χάρη στην ταχεία ανακάλυψη </w:t>
      </w:r>
      <w:proofErr w:type="spellStart"/>
      <w:r w:rsidRPr="00545BF2">
        <w:rPr>
          <w:rFonts w:ascii="Segoe UI" w:hAnsi="Segoe UI" w:cs="Segoe UI"/>
          <w:b/>
          <w:bCs/>
          <w:shd w:val="clear" w:color="auto" w:fill="FFFFFF"/>
        </w:rPr>
        <w:t>εμβολιών</w:t>
      </w:r>
      <w:proofErr w:type="spellEnd"/>
      <w:r w:rsidR="00EE1798" w:rsidRPr="00545BF2">
        <w:rPr>
          <w:rFonts w:ascii="Segoe UI" w:hAnsi="Segoe UI" w:cs="Segoe UI"/>
          <w:b/>
          <w:bCs/>
          <w:shd w:val="clear" w:color="auto" w:fill="FFFFFF"/>
        </w:rPr>
        <w:t xml:space="preserve"> &amp; θεραπειών</w:t>
      </w:r>
      <w:r w:rsidRPr="00545BF2">
        <w:rPr>
          <w:rFonts w:ascii="Segoe UI" w:hAnsi="Segoe UI" w:cs="Segoe UI"/>
          <w:b/>
          <w:bCs/>
          <w:shd w:val="clear" w:color="auto" w:fill="FFFFFF"/>
        </w:rPr>
        <w:t xml:space="preserve"> κατά της </w:t>
      </w:r>
      <w:r w:rsidRPr="00545BF2">
        <w:rPr>
          <w:rFonts w:ascii="Segoe UI" w:hAnsi="Segoe UI" w:cs="Segoe UI"/>
          <w:b/>
          <w:bCs/>
          <w:shd w:val="clear" w:color="auto" w:fill="FFFFFF"/>
          <w:lang w:val="en-US"/>
        </w:rPr>
        <w:t>COVID</w:t>
      </w:r>
      <w:r w:rsidRPr="00545BF2">
        <w:rPr>
          <w:rFonts w:ascii="Segoe UI" w:hAnsi="Segoe UI" w:cs="Segoe UI"/>
          <w:b/>
          <w:bCs/>
          <w:shd w:val="clear" w:color="auto" w:fill="FFFFFF"/>
        </w:rPr>
        <w:t>-19</w:t>
      </w:r>
      <w:r w:rsidRPr="00545BF2">
        <w:rPr>
          <w:rFonts w:ascii="Segoe UI" w:hAnsi="Segoe UI" w:cs="Segoe UI"/>
          <w:shd w:val="clear" w:color="auto" w:fill="FFFFFF"/>
        </w:rPr>
        <w:t xml:space="preserve"> όμως αυτ</w:t>
      </w:r>
      <w:r w:rsidR="004E4A77" w:rsidRPr="00545BF2">
        <w:rPr>
          <w:rFonts w:ascii="Segoe UI" w:hAnsi="Segoe UI" w:cs="Segoe UI"/>
          <w:shd w:val="clear" w:color="auto" w:fill="FFFFFF"/>
        </w:rPr>
        <w:t>ό</w:t>
      </w:r>
      <w:r w:rsidRPr="00545BF2">
        <w:rPr>
          <w:rFonts w:ascii="Segoe UI" w:hAnsi="Segoe UI" w:cs="Segoe UI"/>
          <w:shd w:val="clear" w:color="auto" w:fill="FFFFFF"/>
        </w:rPr>
        <w:t xml:space="preserve"> δεν ήταν </w:t>
      </w:r>
      <w:proofErr w:type="spellStart"/>
      <w:r w:rsidRPr="00545BF2">
        <w:rPr>
          <w:rFonts w:ascii="Segoe UI" w:hAnsi="Segoe UI" w:cs="Segoe UI"/>
          <w:shd w:val="clear" w:color="auto" w:fill="FFFFFF"/>
        </w:rPr>
        <w:t>παρα</w:t>
      </w:r>
      <w:proofErr w:type="spellEnd"/>
      <w:r w:rsidRPr="00545BF2">
        <w:rPr>
          <w:rFonts w:ascii="Segoe UI" w:hAnsi="Segoe UI" w:cs="Segoe UI"/>
          <w:shd w:val="clear" w:color="auto" w:fill="FFFFFF"/>
        </w:rPr>
        <w:t xml:space="preserve"> μόνο μια σταγόνα στον ωκεανό της ερευνητικής δραστηριότητας</w:t>
      </w:r>
      <w:r w:rsidR="00EE1798" w:rsidRPr="00545BF2">
        <w:rPr>
          <w:rFonts w:ascii="Segoe UI" w:hAnsi="Segoe UI" w:cs="Segoe UI"/>
          <w:shd w:val="clear" w:color="auto" w:fill="FFFFFF"/>
        </w:rPr>
        <w:t>,</w:t>
      </w:r>
      <w:r w:rsidRPr="00545BF2">
        <w:rPr>
          <w:rFonts w:ascii="Segoe UI" w:hAnsi="Segoe UI" w:cs="Segoe UI"/>
          <w:shd w:val="clear" w:color="auto" w:fill="FFFFFF"/>
        </w:rPr>
        <w:t xml:space="preserve"> η οποία διεξάγεται παγκοσμίως για την ανακάλυψη νέων πιο αποτελεσματικών και ασφαλών θεραπειών και την ικανοποίηση σημαντικών ακάλυπτων ιατρικών αναγκών</w:t>
      </w:r>
      <w:r w:rsidR="004B6F46" w:rsidRPr="00545BF2">
        <w:rPr>
          <w:rFonts w:ascii="Segoe UI" w:hAnsi="Segoe UI" w:cs="Segoe UI"/>
          <w:shd w:val="clear" w:color="auto" w:fill="FFFFFF"/>
        </w:rPr>
        <w:t>.</w:t>
      </w:r>
    </w:p>
    <w:p w14:paraId="0F0F8DE6" w14:textId="720D791F" w:rsidR="004B6F46" w:rsidRPr="00545BF2" w:rsidRDefault="004B6F46" w:rsidP="007F6A4D">
      <w:pPr>
        <w:spacing w:line="240" w:lineRule="auto"/>
        <w:jc w:val="both"/>
        <w:rPr>
          <w:rFonts w:ascii="Segoe UI" w:hAnsi="Segoe UI" w:cs="Segoe UI"/>
          <w:shd w:val="clear" w:color="auto" w:fill="FFFFFF"/>
        </w:rPr>
      </w:pPr>
      <w:r w:rsidRPr="00545BF2">
        <w:rPr>
          <w:rFonts w:ascii="Segoe UI" w:hAnsi="Segoe UI" w:cs="Segoe UI"/>
          <w:shd w:val="clear" w:color="auto" w:fill="FFFFFF"/>
        </w:rPr>
        <w:t xml:space="preserve">Όπως όλα τα συστήματα υγείας στον κόσμο έτσι και το δικό μας </w:t>
      </w:r>
      <w:r w:rsidR="00815B28" w:rsidRPr="00545BF2">
        <w:rPr>
          <w:rFonts w:ascii="Segoe UI" w:hAnsi="Segoe UI" w:cs="Segoe UI"/>
          <w:shd w:val="clear" w:color="auto" w:fill="FFFFFF"/>
        </w:rPr>
        <w:t xml:space="preserve">αντιμετωπίζει σημαντικές προκλήσεις, καθώς </w:t>
      </w:r>
      <w:r w:rsidRPr="00545BF2">
        <w:rPr>
          <w:rFonts w:ascii="Segoe UI" w:hAnsi="Segoe UI" w:cs="Segoe UI"/>
          <w:shd w:val="clear" w:color="auto" w:fill="FFFFFF"/>
        </w:rPr>
        <w:t xml:space="preserve">πρέπει να καλύψει </w:t>
      </w:r>
      <w:r w:rsidR="00815B28" w:rsidRPr="00545BF2">
        <w:rPr>
          <w:rFonts w:ascii="Segoe UI" w:hAnsi="Segoe UI" w:cs="Segoe UI"/>
          <w:shd w:val="clear" w:color="auto" w:fill="FFFFFF"/>
        </w:rPr>
        <w:t xml:space="preserve">και </w:t>
      </w:r>
      <w:r w:rsidRPr="00545BF2">
        <w:rPr>
          <w:rFonts w:ascii="Segoe UI" w:hAnsi="Segoe UI" w:cs="Segoe UI"/>
          <w:shd w:val="clear" w:color="auto" w:fill="FFFFFF"/>
        </w:rPr>
        <w:t xml:space="preserve">τις αυξανόμενες ανάγκες </w:t>
      </w:r>
      <w:r w:rsidR="00815B28" w:rsidRPr="00545BF2">
        <w:rPr>
          <w:rFonts w:ascii="Segoe UI" w:hAnsi="Segoe UI" w:cs="Segoe UI"/>
          <w:shd w:val="clear" w:color="auto" w:fill="FFFFFF"/>
        </w:rPr>
        <w:t xml:space="preserve">του πληθυσμού </w:t>
      </w:r>
      <w:r w:rsidRPr="00545BF2">
        <w:rPr>
          <w:rFonts w:ascii="Segoe UI" w:hAnsi="Segoe UI" w:cs="Segoe UI"/>
          <w:shd w:val="clear" w:color="auto" w:fill="FFFFFF"/>
        </w:rPr>
        <w:t xml:space="preserve">και τις νέες θεραπείες που έρχονται, </w:t>
      </w:r>
      <w:r w:rsidR="00815B28" w:rsidRPr="00545BF2">
        <w:rPr>
          <w:rFonts w:ascii="Segoe UI" w:hAnsi="Segoe UI" w:cs="Segoe UI"/>
          <w:shd w:val="clear" w:color="auto" w:fill="FFFFFF"/>
        </w:rPr>
        <w:t xml:space="preserve">αξιοποιώντας εργαλεία όπως το </w:t>
      </w:r>
      <w:r w:rsidR="00815B28" w:rsidRPr="00545BF2">
        <w:rPr>
          <w:rFonts w:ascii="Segoe UI" w:hAnsi="Segoe UI" w:cs="Segoe UI"/>
          <w:shd w:val="clear" w:color="auto" w:fill="FFFFFF"/>
          <w:lang w:val="en-US"/>
        </w:rPr>
        <w:t>Horizon</w:t>
      </w:r>
      <w:r w:rsidR="00815B28" w:rsidRPr="00545BF2">
        <w:rPr>
          <w:rFonts w:ascii="Segoe UI" w:hAnsi="Segoe UI" w:cs="Segoe UI"/>
          <w:shd w:val="clear" w:color="auto" w:fill="FFFFFF"/>
        </w:rPr>
        <w:t xml:space="preserve"> </w:t>
      </w:r>
      <w:r w:rsidR="00815B28" w:rsidRPr="00545BF2">
        <w:rPr>
          <w:rFonts w:ascii="Segoe UI" w:hAnsi="Segoe UI" w:cs="Segoe UI"/>
          <w:shd w:val="clear" w:color="auto" w:fill="FFFFFF"/>
          <w:lang w:val="en-US"/>
        </w:rPr>
        <w:t>Scanning</w:t>
      </w:r>
      <w:r w:rsidR="00815B28" w:rsidRPr="00545BF2">
        <w:rPr>
          <w:rFonts w:ascii="Segoe UI" w:hAnsi="Segoe UI" w:cs="Segoe UI"/>
          <w:shd w:val="clear" w:color="auto" w:fill="FFFFFF"/>
        </w:rPr>
        <w:t xml:space="preserve"> και το </w:t>
      </w:r>
      <w:proofErr w:type="spellStart"/>
      <w:r w:rsidR="00815B28" w:rsidRPr="00545BF2">
        <w:rPr>
          <w:rFonts w:ascii="Segoe UI" w:hAnsi="Segoe UI" w:cs="Segoe UI"/>
          <w:shd w:val="clear" w:color="auto" w:fill="FFFFFF"/>
        </w:rPr>
        <w:t>EUnetHTA</w:t>
      </w:r>
      <w:proofErr w:type="spellEnd"/>
      <w:r w:rsidR="00815B28" w:rsidRPr="00545BF2">
        <w:rPr>
          <w:rFonts w:ascii="Segoe UI" w:hAnsi="Segoe UI" w:cs="Segoe UI"/>
          <w:shd w:val="clear" w:color="auto" w:fill="FFFFFF"/>
        </w:rPr>
        <w:t xml:space="preserve"> και </w:t>
      </w:r>
      <w:r w:rsidRPr="00545BF2">
        <w:rPr>
          <w:rFonts w:ascii="Segoe UI" w:hAnsi="Segoe UI" w:cs="Segoe UI"/>
          <w:shd w:val="clear" w:color="auto" w:fill="FFFFFF"/>
        </w:rPr>
        <w:t xml:space="preserve">υιοθετώντας </w:t>
      </w:r>
      <w:r w:rsidR="00815B28" w:rsidRPr="00545BF2">
        <w:rPr>
          <w:rFonts w:ascii="Segoe UI" w:hAnsi="Segoe UI" w:cs="Segoe UI"/>
          <w:shd w:val="clear" w:color="auto" w:fill="FFFFFF"/>
        </w:rPr>
        <w:t>νέους τρόπους αποζημίωσης και χρηματοδότησης των νέων θεραπειών.</w:t>
      </w:r>
    </w:p>
    <w:p w14:paraId="529BD359" w14:textId="506D13AF" w:rsidR="00895213" w:rsidRPr="00584626" w:rsidRDefault="00895213" w:rsidP="00895213">
      <w:pPr>
        <w:jc w:val="both"/>
        <w:rPr>
          <w:rFonts w:ascii="Segoe UI" w:hAnsi="Segoe UI" w:cs="Segoe UI"/>
          <w:b/>
          <w:bCs/>
        </w:rPr>
      </w:pPr>
      <w:r w:rsidRPr="00584626">
        <w:rPr>
          <w:rFonts w:ascii="Segoe UI" w:hAnsi="Segoe UI" w:cs="Segoe UI"/>
          <w:b/>
          <w:bCs/>
        </w:rPr>
        <w:t>Όλοι εμείς που εργαζόμαστε στη φαρμακοβιομηχανία εργαζόμαστε ακούραστα με όραμα</w:t>
      </w:r>
      <w:r>
        <w:rPr>
          <w:rFonts w:ascii="Segoe UI" w:hAnsi="Segoe UI" w:cs="Segoe UI"/>
          <w:b/>
          <w:bCs/>
        </w:rPr>
        <w:t xml:space="preserve"> </w:t>
      </w:r>
      <w:r w:rsidRPr="00584626">
        <w:rPr>
          <w:rFonts w:ascii="Segoe UI" w:hAnsi="Segoe UI" w:cs="Segoe UI"/>
          <w:b/>
          <w:bCs/>
        </w:rPr>
        <w:t>μια Ελλάδα πιο υγιή και ανθεκτική.</w:t>
      </w:r>
    </w:p>
    <w:p w14:paraId="2A32AC08" w14:textId="2B5654A4" w:rsidR="00895213" w:rsidRDefault="00895213" w:rsidP="00895213">
      <w:pPr>
        <w:spacing w:line="240" w:lineRule="auto"/>
        <w:jc w:val="both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b/>
          <w:bCs/>
          <w:shd w:val="clear" w:color="auto" w:fill="FFFFFF"/>
        </w:rPr>
        <w:t xml:space="preserve">Συνεχίζουμε την έρευνα για </w:t>
      </w:r>
      <w:r w:rsidRPr="000410F8">
        <w:rPr>
          <w:rFonts w:ascii="Segoe UI" w:hAnsi="Segoe UI" w:cs="Segoe UI"/>
          <w:b/>
          <w:bCs/>
          <w:shd w:val="clear" w:color="auto" w:fill="FFFFFF"/>
        </w:rPr>
        <w:t xml:space="preserve">Νέα εμβόλια, </w:t>
      </w:r>
      <w:r>
        <w:rPr>
          <w:rFonts w:ascii="Segoe UI" w:hAnsi="Segoe UI" w:cs="Segoe UI"/>
          <w:b/>
          <w:bCs/>
          <w:shd w:val="clear" w:color="auto" w:fill="FFFFFF"/>
        </w:rPr>
        <w:t xml:space="preserve">νέες </w:t>
      </w:r>
      <w:r w:rsidRPr="000410F8">
        <w:rPr>
          <w:rFonts w:ascii="Segoe UI" w:hAnsi="Segoe UI" w:cs="Segoe UI"/>
          <w:b/>
          <w:bCs/>
          <w:shd w:val="clear" w:color="auto" w:fill="FFFFFF"/>
        </w:rPr>
        <w:t xml:space="preserve">γονιδιακές και κυτταρικές θεραπείες, σωρεία νέων βιολογικών </w:t>
      </w:r>
      <w:r>
        <w:rPr>
          <w:rFonts w:ascii="Segoe UI" w:hAnsi="Segoe UI" w:cs="Segoe UI"/>
          <w:b/>
          <w:bCs/>
          <w:shd w:val="clear" w:color="auto" w:fill="FFFFFF"/>
        </w:rPr>
        <w:t xml:space="preserve">και άλλων </w:t>
      </w:r>
      <w:r w:rsidRPr="000410F8">
        <w:rPr>
          <w:rFonts w:ascii="Segoe UI" w:hAnsi="Segoe UI" w:cs="Segoe UI"/>
          <w:b/>
          <w:bCs/>
          <w:shd w:val="clear" w:color="auto" w:fill="FFFFFF"/>
        </w:rPr>
        <w:t xml:space="preserve">φαρμάκων </w:t>
      </w:r>
      <w:r>
        <w:rPr>
          <w:rFonts w:ascii="Segoe UI" w:hAnsi="Segoe UI" w:cs="Segoe UI"/>
          <w:b/>
          <w:bCs/>
          <w:shd w:val="clear" w:color="auto" w:fill="FFFFFF"/>
        </w:rPr>
        <w:t xml:space="preserve">ώστε η κάθε μέρα </w:t>
      </w:r>
      <w:r w:rsidRPr="001A5791">
        <w:rPr>
          <w:rFonts w:ascii="Segoe UI" w:hAnsi="Segoe UI" w:cs="Segoe UI"/>
          <w:shd w:val="clear" w:color="auto" w:fill="FFFFFF"/>
        </w:rPr>
        <w:t xml:space="preserve"> </w:t>
      </w:r>
      <w:r w:rsidRPr="00CD4EBA">
        <w:rPr>
          <w:rFonts w:ascii="Segoe UI" w:hAnsi="Segoe UI" w:cs="Segoe UI"/>
          <w:b/>
          <w:bCs/>
          <w:shd w:val="clear" w:color="auto" w:fill="FFFFFF"/>
        </w:rPr>
        <w:t>να γίνει μία καλύτερη μέρα.</w:t>
      </w:r>
    </w:p>
    <w:p w14:paraId="745EEB29" w14:textId="50A448FE" w:rsidR="00895213" w:rsidRPr="00380D86" w:rsidRDefault="00895213" w:rsidP="00895213">
      <w:pPr>
        <w:spacing w:line="240" w:lineRule="auto"/>
        <w:jc w:val="both"/>
        <w:rPr>
          <w:rFonts w:ascii="Segoe UI" w:hAnsi="Segoe UI" w:cs="Segoe UI"/>
          <w:b/>
          <w:bCs/>
          <w:shd w:val="clear" w:color="auto" w:fill="FFFFFF"/>
        </w:rPr>
      </w:pPr>
      <w:r w:rsidRPr="00CD4EBA">
        <w:rPr>
          <w:rFonts w:ascii="Segoe UI" w:hAnsi="Segoe UI" w:cs="Segoe UI"/>
          <w:b/>
          <w:bCs/>
          <w:shd w:val="clear" w:color="auto" w:fill="FFFFFF"/>
        </w:rPr>
        <w:t xml:space="preserve">Συνεχίζουμε την προσπάθεια ώστε η πρόσβαση των πολιτών στα απαραίτητα </w:t>
      </w:r>
      <w:r w:rsidR="00CD4EBA">
        <w:rPr>
          <w:rFonts w:ascii="Segoe UI" w:hAnsi="Segoe UI" w:cs="Segoe UI"/>
          <w:b/>
          <w:bCs/>
          <w:shd w:val="clear" w:color="auto" w:fill="FFFFFF"/>
        </w:rPr>
        <w:t>φάρμακα</w:t>
      </w:r>
      <w:r w:rsidRPr="00CD4EBA">
        <w:rPr>
          <w:rFonts w:ascii="Segoe UI" w:hAnsi="Segoe UI" w:cs="Segoe UI"/>
          <w:b/>
          <w:bCs/>
          <w:shd w:val="clear" w:color="auto" w:fill="FFFFFF"/>
        </w:rPr>
        <w:t xml:space="preserve"> να γίνεται όλο και καλύτερη</w:t>
      </w:r>
      <w:r w:rsidR="00E64EEC">
        <w:rPr>
          <w:rFonts w:ascii="Segoe UI" w:hAnsi="Segoe UI" w:cs="Segoe UI"/>
          <w:b/>
          <w:bCs/>
          <w:shd w:val="clear" w:color="auto" w:fill="FFFFFF"/>
        </w:rPr>
        <w:t xml:space="preserve"> και </w:t>
      </w:r>
      <w:r w:rsidR="00E64EEC" w:rsidRPr="00380D86">
        <w:rPr>
          <w:rFonts w:ascii="Segoe UI" w:hAnsi="Segoe UI" w:cs="Segoe UI"/>
          <w:b/>
          <w:bCs/>
          <w:shd w:val="clear" w:color="auto" w:fill="FFFFFF"/>
        </w:rPr>
        <w:t>σε συνδυασμό με την μείωση των ελλείψεων</w:t>
      </w:r>
      <w:r w:rsidR="00380D86" w:rsidRPr="00380D86">
        <w:rPr>
          <w:rFonts w:ascii="Segoe UI" w:hAnsi="Segoe UI" w:cs="Segoe UI"/>
          <w:b/>
          <w:bCs/>
          <w:shd w:val="clear" w:color="auto" w:fill="FFFFFF"/>
        </w:rPr>
        <w:t>.</w:t>
      </w:r>
    </w:p>
    <w:p w14:paraId="36582B8E" w14:textId="77777777" w:rsidR="00CD4EBA" w:rsidRPr="00CD4EBA" w:rsidRDefault="00CD4EBA" w:rsidP="00380D86">
      <w:pPr>
        <w:spacing w:line="240" w:lineRule="auto"/>
        <w:jc w:val="both"/>
        <w:rPr>
          <w:rFonts w:ascii="Segoe UI" w:hAnsi="Segoe UI" w:cs="Segoe UI"/>
          <w:b/>
          <w:bCs/>
          <w:shd w:val="clear" w:color="auto" w:fill="FFFFFF"/>
        </w:rPr>
      </w:pPr>
      <w:r w:rsidRPr="00CD4EBA">
        <w:rPr>
          <w:rFonts w:ascii="Segoe UI" w:hAnsi="Segoe UI" w:cs="Segoe UI"/>
          <w:b/>
          <w:bCs/>
          <w:shd w:val="clear" w:color="auto" w:fill="FFFFFF"/>
        </w:rPr>
        <w:t xml:space="preserve">Στόχος μας είναι, όλοι όσοι ζουν με ένα νόσημα, να μπορούν να ελπίζουν σε ένα καλύτερο αύριο. </w:t>
      </w:r>
    </w:p>
    <w:p w14:paraId="12EE6CA2" w14:textId="77777777" w:rsidR="00895213" w:rsidRDefault="00895213" w:rsidP="00895213">
      <w:pPr>
        <w:spacing w:line="240" w:lineRule="auto"/>
        <w:jc w:val="both"/>
        <w:rPr>
          <w:rFonts w:ascii="Segoe UI" w:hAnsi="Segoe UI" w:cs="Segoe UI"/>
          <w:b/>
          <w:bCs/>
          <w:color w:val="auto"/>
        </w:rPr>
      </w:pPr>
    </w:p>
    <w:p w14:paraId="5FCA3799" w14:textId="77777777" w:rsidR="00895213" w:rsidRPr="00545BF2" w:rsidRDefault="00895213" w:rsidP="00895213">
      <w:pPr>
        <w:spacing w:line="240" w:lineRule="auto"/>
        <w:jc w:val="both"/>
        <w:rPr>
          <w:rFonts w:ascii="Segoe UI" w:hAnsi="Segoe UI" w:cs="Segoe UI"/>
          <w:b/>
          <w:bCs/>
          <w:color w:val="auto"/>
        </w:rPr>
      </w:pPr>
      <w:r w:rsidRPr="00545BF2">
        <w:rPr>
          <w:rFonts w:ascii="Segoe UI" w:hAnsi="Segoe UI" w:cs="Segoe UI"/>
          <w:b/>
          <w:bCs/>
          <w:color w:val="auto"/>
        </w:rPr>
        <w:t xml:space="preserve">Σας ευχαριστώ πολύ και καλή χρονιά σε όλους! </w:t>
      </w:r>
    </w:p>
    <w:p w14:paraId="50C8ADD1" w14:textId="2F00F3F5" w:rsidR="007065D9" w:rsidRPr="00545BF2" w:rsidRDefault="007065D9" w:rsidP="00895213">
      <w:pPr>
        <w:spacing w:line="240" w:lineRule="auto"/>
        <w:jc w:val="both"/>
        <w:rPr>
          <w:rFonts w:ascii="Segoe UI" w:hAnsi="Segoe UI" w:cs="Segoe UI"/>
          <w:b/>
          <w:bCs/>
          <w:color w:val="auto"/>
        </w:rPr>
      </w:pPr>
    </w:p>
    <w:sectPr w:rsidR="007065D9" w:rsidRPr="00545BF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3F2A" w14:textId="77777777" w:rsidR="002F5EB9" w:rsidRDefault="002F5EB9">
      <w:pPr>
        <w:spacing w:after="0" w:line="240" w:lineRule="auto"/>
      </w:pPr>
      <w:r>
        <w:separator/>
      </w:r>
    </w:p>
  </w:endnote>
  <w:endnote w:type="continuationSeparator" w:id="0">
    <w:p w14:paraId="2BB56760" w14:textId="77777777" w:rsidR="002F5EB9" w:rsidRDefault="002F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331068"/>
      <w:docPartObj>
        <w:docPartGallery w:val="Page Numbers (Bottom of Page)"/>
        <w:docPartUnique/>
      </w:docPartObj>
    </w:sdtPr>
    <w:sdtContent>
      <w:p w14:paraId="7AFE1F5A" w14:textId="77777777" w:rsidR="005C5A12" w:rsidRDefault="005C5A12">
        <w:pPr>
          <w:pStyle w:val="a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1B2E3B">
          <w:rPr>
            <w:noProof/>
          </w:rPr>
          <w:t>3</w:t>
        </w:r>
        <w:r>
          <w:fldChar w:fldCharType="end"/>
        </w:r>
      </w:p>
    </w:sdtContent>
  </w:sdt>
  <w:p w14:paraId="0205A8D3" w14:textId="77777777" w:rsidR="005C5A12" w:rsidRDefault="005C5A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3AF7" w14:textId="77777777" w:rsidR="002F5EB9" w:rsidRDefault="002F5EB9">
      <w:pPr>
        <w:spacing w:after="0" w:line="240" w:lineRule="auto"/>
      </w:pPr>
      <w:r>
        <w:separator/>
      </w:r>
    </w:p>
  </w:footnote>
  <w:footnote w:type="continuationSeparator" w:id="0">
    <w:p w14:paraId="7FF5D685" w14:textId="77777777" w:rsidR="002F5EB9" w:rsidRDefault="002F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1479" w14:textId="0F1D1CC0" w:rsidR="005C5A12" w:rsidRPr="00F84EBF" w:rsidRDefault="007807C3">
    <w:pPr>
      <w:pStyle w:val="a3"/>
      <w:rPr>
        <w:rFonts w:ascii="Segoe UI" w:hAnsi="Segoe UI" w:cs="Segoe UI"/>
        <w:b/>
        <w:bCs/>
        <w:color w:val="0070C0"/>
        <w:sz w:val="20"/>
        <w:szCs w:val="20"/>
      </w:rPr>
    </w:pPr>
    <w:r>
      <w:rPr>
        <w:noProof/>
      </w:rPr>
      <w:drawing>
        <wp:inline distT="0" distB="0" distL="0" distR="0" wp14:anchorId="430582A7" wp14:editId="58A5FF48">
          <wp:extent cx="1549400" cy="797458"/>
          <wp:effectExtent l="0" t="0" r="0" b="317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248" cy="816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2908" w:rsidRPr="0072640E">
      <w:rPr>
        <w:sz w:val="20"/>
        <w:szCs w:val="20"/>
      </w:rPr>
      <w:tab/>
    </w:r>
    <w:r w:rsidR="00B52908" w:rsidRPr="0072640E">
      <w:rPr>
        <w:rFonts w:ascii="Segoe UI" w:hAnsi="Segoe UI" w:cs="Segoe UI"/>
        <w:b/>
        <w:bCs/>
        <w:color w:val="0070C0"/>
      </w:rPr>
      <w:tab/>
    </w:r>
    <w:r w:rsidRPr="00F84EBF">
      <w:rPr>
        <w:rFonts w:ascii="Segoe UI" w:hAnsi="Segoe UI" w:cs="Segoe UI"/>
        <w:b/>
        <w:bCs/>
        <w:color w:val="0070C0"/>
        <w:sz w:val="20"/>
        <w:szCs w:val="20"/>
      </w:rPr>
      <w:t xml:space="preserve">Εκδήλωση για </w:t>
    </w:r>
    <w:r w:rsidR="007F6A4D" w:rsidRPr="00F84EBF">
      <w:rPr>
        <w:rFonts w:ascii="Segoe UI" w:hAnsi="Segoe UI" w:cs="Segoe UI"/>
        <w:b/>
        <w:bCs/>
        <w:color w:val="0070C0"/>
        <w:sz w:val="20"/>
        <w:szCs w:val="20"/>
      </w:rPr>
      <w:t>για το Νέο Έτος</w:t>
    </w:r>
  </w:p>
  <w:p w14:paraId="0D44E5D9" w14:textId="77777777" w:rsidR="007F6A4D" w:rsidRPr="00F84EBF" w:rsidRDefault="007F6A4D" w:rsidP="007F6A4D">
    <w:pPr>
      <w:spacing w:after="200" w:line="240" w:lineRule="auto"/>
      <w:jc w:val="right"/>
      <w:rPr>
        <w:rFonts w:ascii="Segoe UI" w:hAnsi="Segoe UI" w:cs="Segoe UI"/>
        <w:i/>
        <w:color w:val="auto"/>
        <w:sz w:val="20"/>
        <w:szCs w:val="20"/>
      </w:rPr>
    </w:pPr>
    <w:r w:rsidRPr="00F84EBF">
      <w:rPr>
        <w:rFonts w:ascii="Segoe UI" w:hAnsi="Segoe UI" w:cs="Segoe UI"/>
        <w:i/>
        <w:color w:val="auto"/>
        <w:sz w:val="18"/>
        <w:szCs w:val="18"/>
        <w:lang w:val="en-US"/>
      </w:rPr>
      <w:t>Μεγάλη Βρεταννία</w:t>
    </w:r>
    <w:r w:rsidRPr="00F84EBF">
      <w:rPr>
        <w:rFonts w:ascii="Segoe UI" w:hAnsi="Segoe UI" w:cs="Segoe UI"/>
        <w:i/>
        <w:color w:val="auto"/>
        <w:sz w:val="18"/>
        <w:szCs w:val="18"/>
      </w:rPr>
      <w:t>, 12 Φεβρουαρίου 2024 – ώρα 19:00΄</w:t>
    </w:r>
  </w:p>
  <w:p w14:paraId="08140D63" w14:textId="77777777" w:rsidR="000C6AB0" w:rsidRDefault="000C6A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8DC"/>
    <w:multiLevelType w:val="hybridMultilevel"/>
    <w:tmpl w:val="DC7AF1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56A6"/>
    <w:multiLevelType w:val="hybridMultilevel"/>
    <w:tmpl w:val="078856A4"/>
    <w:lvl w:ilvl="0" w:tplc="465204C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E331D"/>
    <w:multiLevelType w:val="hybridMultilevel"/>
    <w:tmpl w:val="1BD660FC"/>
    <w:lvl w:ilvl="0" w:tplc="20608EA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61AF8"/>
    <w:multiLevelType w:val="hybridMultilevel"/>
    <w:tmpl w:val="BE66D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3F46"/>
    <w:multiLevelType w:val="hybridMultilevel"/>
    <w:tmpl w:val="5F22F05C"/>
    <w:lvl w:ilvl="0" w:tplc="D5688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E1B50"/>
    <w:multiLevelType w:val="multilevel"/>
    <w:tmpl w:val="0CB838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C06F2"/>
    <w:multiLevelType w:val="hybridMultilevel"/>
    <w:tmpl w:val="6C16E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F657C"/>
    <w:multiLevelType w:val="hybridMultilevel"/>
    <w:tmpl w:val="FD44A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1353E"/>
    <w:multiLevelType w:val="hybridMultilevel"/>
    <w:tmpl w:val="AE80E9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F319A"/>
    <w:multiLevelType w:val="hybridMultilevel"/>
    <w:tmpl w:val="F3E89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C0669"/>
    <w:multiLevelType w:val="hybridMultilevel"/>
    <w:tmpl w:val="14B26542"/>
    <w:lvl w:ilvl="0" w:tplc="4EF479CC">
      <w:numFmt w:val="bullet"/>
      <w:lvlText w:val="-"/>
      <w:lvlJc w:val="left"/>
      <w:pPr>
        <w:ind w:left="4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F414002"/>
    <w:multiLevelType w:val="hybridMultilevel"/>
    <w:tmpl w:val="BF4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7B68"/>
    <w:multiLevelType w:val="hybridMultilevel"/>
    <w:tmpl w:val="4F1C6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13FCB"/>
    <w:multiLevelType w:val="multilevel"/>
    <w:tmpl w:val="00E478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69689399">
    <w:abstractNumId w:val="5"/>
  </w:num>
  <w:num w:numId="2" w16cid:durableId="617419829">
    <w:abstractNumId w:val="13"/>
  </w:num>
  <w:num w:numId="3" w16cid:durableId="2081974486">
    <w:abstractNumId w:val="8"/>
  </w:num>
  <w:num w:numId="4" w16cid:durableId="1555199200">
    <w:abstractNumId w:val="0"/>
  </w:num>
  <w:num w:numId="5" w16cid:durableId="204291673">
    <w:abstractNumId w:val="1"/>
  </w:num>
  <w:num w:numId="6" w16cid:durableId="384256362">
    <w:abstractNumId w:val="6"/>
  </w:num>
  <w:num w:numId="7" w16cid:durableId="214857091">
    <w:abstractNumId w:val="12"/>
  </w:num>
  <w:num w:numId="8" w16cid:durableId="580871107">
    <w:abstractNumId w:val="3"/>
  </w:num>
  <w:num w:numId="9" w16cid:durableId="1347825934">
    <w:abstractNumId w:val="9"/>
  </w:num>
  <w:num w:numId="10" w16cid:durableId="1841120900">
    <w:abstractNumId w:val="11"/>
  </w:num>
  <w:num w:numId="11" w16cid:durableId="812481629">
    <w:abstractNumId w:val="7"/>
  </w:num>
  <w:num w:numId="12" w16cid:durableId="1544445859">
    <w:abstractNumId w:val="2"/>
  </w:num>
  <w:num w:numId="13" w16cid:durableId="1847161977">
    <w:abstractNumId w:val="4"/>
  </w:num>
  <w:num w:numId="14" w16cid:durableId="772436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1"/>
    <w:rsid w:val="000063A4"/>
    <w:rsid w:val="00007CCD"/>
    <w:rsid w:val="00015E6A"/>
    <w:rsid w:val="00017103"/>
    <w:rsid w:val="00031D77"/>
    <w:rsid w:val="000375EB"/>
    <w:rsid w:val="000476F6"/>
    <w:rsid w:val="000514E2"/>
    <w:rsid w:val="00054EFC"/>
    <w:rsid w:val="00061360"/>
    <w:rsid w:val="00062502"/>
    <w:rsid w:val="000729AF"/>
    <w:rsid w:val="00074869"/>
    <w:rsid w:val="000814DB"/>
    <w:rsid w:val="00087A02"/>
    <w:rsid w:val="000B0D13"/>
    <w:rsid w:val="000C128C"/>
    <w:rsid w:val="000C6AB0"/>
    <w:rsid w:val="000D3CB5"/>
    <w:rsid w:val="000D71C0"/>
    <w:rsid w:val="000F04AC"/>
    <w:rsid w:val="000F1828"/>
    <w:rsid w:val="000F7419"/>
    <w:rsid w:val="00105192"/>
    <w:rsid w:val="00116099"/>
    <w:rsid w:val="00116FCD"/>
    <w:rsid w:val="00122141"/>
    <w:rsid w:val="0013035A"/>
    <w:rsid w:val="00132F21"/>
    <w:rsid w:val="001502FE"/>
    <w:rsid w:val="00150713"/>
    <w:rsid w:val="00153E8F"/>
    <w:rsid w:val="001552C3"/>
    <w:rsid w:val="00160E4F"/>
    <w:rsid w:val="00162A4F"/>
    <w:rsid w:val="00162E26"/>
    <w:rsid w:val="00163AA0"/>
    <w:rsid w:val="001776C1"/>
    <w:rsid w:val="00180C43"/>
    <w:rsid w:val="00181A14"/>
    <w:rsid w:val="001857C2"/>
    <w:rsid w:val="001A16F4"/>
    <w:rsid w:val="001A42A5"/>
    <w:rsid w:val="001B2E3B"/>
    <w:rsid w:val="001C739C"/>
    <w:rsid w:val="001D207F"/>
    <w:rsid w:val="001E456B"/>
    <w:rsid w:val="00200606"/>
    <w:rsid w:val="0020695B"/>
    <w:rsid w:val="00210959"/>
    <w:rsid w:val="00215697"/>
    <w:rsid w:val="002309D1"/>
    <w:rsid w:val="00232CB0"/>
    <w:rsid w:val="00233A83"/>
    <w:rsid w:val="00240912"/>
    <w:rsid w:val="00247079"/>
    <w:rsid w:val="002505A8"/>
    <w:rsid w:val="00251DD7"/>
    <w:rsid w:val="002565F2"/>
    <w:rsid w:val="0027723A"/>
    <w:rsid w:val="00286F01"/>
    <w:rsid w:val="002945F1"/>
    <w:rsid w:val="002B43F7"/>
    <w:rsid w:val="002B46BE"/>
    <w:rsid w:val="002D068A"/>
    <w:rsid w:val="002D1A1B"/>
    <w:rsid w:val="002E1BD6"/>
    <w:rsid w:val="002F1355"/>
    <w:rsid w:val="002F5EB9"/>
    <w:rsid w:val="002F6A9C"/>
    <w:rsid w:val="003013B9"/>
    <w:rsid w:val="003024B4"/>
    <w:rsid w:val="00305A19"/>
    <w:rsid w:val="003119DF"/>
    <w:rsid w:val="003160A5"/>
    <w:rsid w:val="00347DD8"/>
    <w:rsid w:val="0035205F"/>
    <w:rsid w:val="00357D5F"/>
    <w:rsid w:val="003621BB"/>
    <w:rsid w:val="00365A5F"/>
    <w:rsid w:val="003740F8"/>
    <w:rsid w:val="00380D86"/>
    <w:rsid w:val="003823A5"/>
    <w:rsid w:val="00395907"/>
    <w:rsid w:val="003973F8"/>
    <w:rsid w:val="003C0851"/>
    <w:rsid w:val="003D2DC5"/>
    <w:rsid w:val="003D734C"/>
    <w:rsid w:val="0040050F"/>
    <w:rsid w:val="00410B60"/>
    <w:rsid w:val="00414102"/>
    <w:rsid w:val="00417B7F"/>
    <w:rsid w:val="00420413"/>
    <w:rsid w:val="00420A9D"/>
    <w:rsid w:val="00436C20"/>
    <w:rsid w:val="00454C10"/>
    <w:rsid w:val="00474071"/>
    <w:rsid w:val="00487B05"/>
    <w:rsid w:val="004965F2"/>
    <w:rsid w:val="00497380"/>
    <w:rsid w:val="004A6B66"/>
    <w:rsid w:val="004B6F46"/>
    <w:rsid w:val="004C03F2"/>
    <w:rsid w:val="004C7028"/>
    <w:rsid w:val="004C7CAC"/>
    <w:rsid w:val="004D268E"/>
    <w:rsid w:val="004E4A77"/>
    <w:rsid w:val="004E4BA2"/>
    <w:rsid w:val="004E4DD3"/>
    <w:rsid w:val="004E63A2"/>
    <w:rsid w:val="004F7532"/>
    <w:rsid w:val="00500C08"/>
    <w:rsid w:val="005034F8"/>
    <w:rsid w:val="005154D1"/>
    <w:rsid w:val="005310D9"/>
    <w:rsid w:val="00537E6E"/>
    <w:rsid w:val="00541685"/>
    <w:rsid w:val="00545BF2"/>
    <w:rsid w:val="005562B6"/>
    <w:rsid w:val="00580B15"/>
    <w:rsid w:val="0059247E"/>
    <w:rsid w:val="005B499D"/>
    <w:rsid w:val="005C1676"/>
    <w:rsid w:val="005C5A12"/>
    <w:rsid w:val="005D120F"/>
    <w:rsid w:val="005D140A"/>
    <w:rsid w:val="005D5B68"/>
    <w:rsid w:val="005E3ED5"/>
    <w:rsid w:val="005F3A89"/>
    <w:rsid w:val="005F724F"/>
    <w:rsid w:val="0060536C"/>
    <w:rsid w:val="00612B3D"/>
    <w:rsid w:val="00617EDC"/>
    <w:rsid w:val="006206DB"/>
    <w:rsid w:val="0062410D"/>
    <w:rsid w:val="006254A6"/>
    <w:rsid w:val="006377B8"/>
    <w:rsid w:val="00637C1F"/>
    <w:rsid w:val="00643665"/>
    <w:rsid w:val="00656F06"/>
    <w:rsid w:val="00662D45"/>
    <w:rsid w:val="006705F6"/>
    <w:rsid w:val="00681487"/>
    <w:rsid w:val="00685D75"/>
    <w:rsid w:val="006A0CCA"/>
    <w:rsid w:val="006B2CE6"/>
    <w:rsid w:val="006F16D2"/>
    <w:rsid w:val="007065D9"/>
    <w:rsid w:val="00707C1E"/>
    <w:rsid w:val="007112BF"/>
    <w:rsid w:val="00721770"/>
    <w:rsid w:val="007256CE"/>
    <w:rsid w:val="0072640E"/>
    <w:rsid w:val="0074199D"/>
    <w:rsid w:val="00742D61"/>
    <w:rsid w:val="00745DF2"/>
    <w:rsid w:val="0075751F"/>
    <w:rsid w:val="0076536E"/>
    <w:rsid w:val="0077032A"/>
    <w:rsid w:val="007807C3"/>
    <w:rsid w:val="00790269"/>
    <w:rsid w:val="007A4E5E"/>
    <w:rsid w:val="007B03BB"/>
    <w:rsid w:val="007B53FF"/>
    <w:rsid w:val="007C3487"/>
    <w:rsid w:val="007D7B47"/>
    <w:rsid w:val="007F0AD9"/>
    <w:rsid w:val="007F2D51"/>
    <w:rsid w:val="007F6A4D"/>
    <w:rsid w:val="008064A0"/>
    <w:rsid w:val="0081275D"/>
    <w:rsid w:val="00815B28"/>
    <w:rsid w:val="00820EA8"/>
    <w:rsid w:val="0083108E"/>
    <w:rsid w:val="00831959"/>
    <w:rsid w:val="0083195D"/>
    <w:rsid w:val="00835735"/>
    <w:rsid w:val="00837510"/>
    <w:rsid w:val="008430AC"/>
    <w:rsid w:val="0084492E"/>
    <w:rsid w:val="00847E74"/>
    <w:rsid w:val="0085543F"/>
    <w:rsid w:val="00881017"/>
    <w:rsid w:val="00894F85"/>
    <w:rsid w:val="00895213"/>
    <w:rsid w:val="008A28AA"/>
    <w:rsid w:val="008A4B5F"/>
    <w:rsid w:val="008D4323"/>
    <w:rsid w:val="008E02AE"/>
    <w:rsid w:val="008E18FE"/>
    <w:rsid w:val="008E7537"/>
    <w:rsid w:val="008F32D3"/>
    <w:rsid w:val="00906A1A"/>
    <w:rsid w:val="00925037"/>
    <w:rsid w:val="009302DB"/>
    <w:rsid w:val="00942DF3"/>
    <w:rsid w:val="00945CCA"/>
    <w:rsid w:val="00947FC8"/>
    <w:rsid w:val="0095426C"/>
    <w:rsid w:val="0096481E"/>
    <w:rsid w:val="00970023"/>
    <w:rsid w:val="00980CAE"/>
    <w:rsid w:val="00990AED"/>
    <w:rsid w:val="009913F6"/>
    <w:rsid w:val="009A6462"/>
    <w:rsid w:val="009B25FD"/>
    <w:rsid w:val="009C47AA"/>
    <w:rsid w:val="009C4802"/>
    <w:rsid w:val="009C4BD0"/>
    <w:rsid w:val="009D0047"/>
    <w:rsid w:val="009D356B"/>
    <w:rsid w:val="009D6AE2"/>
    <w:rsid w:val="009E6705"/>
    <w:rsid w:val="009F62F1"/>
    <w:rsid w:val="00A016C8"/>
    <w:rsid w:val="00A05E33"/>
    <w:rsid w:val="00A15AE2"/>
    <w:rsid w:val="00A576D6"/>
    <w:rsid w:val="00A66E3E"/>
    <w:rsid w:val="00A73543"/>
    <w:rsid w:val="00A74E28"/>
    <w:rsid w:val="00A76884"/>
    <w:rsid w:val="00A77CD9"/>
    <w:rsid w:val="00A820B3"/>
    <w:rsid w:val="00AA2481"/>
    <w:rsid w:val="00AB510C"/>
    <w:rsid w:val="00AC02C6"/>
    <w:rsid w:val="00AD50C9"/>
    <w:rsid w:val="00AF27D8"/>
    <w:rsid w:val="00B029F8"/>
    <w:rsid w:val="00B11EC0"/>
    <w:rsid w:val="00B22F9B"/>
    <w:rsid w:val="00B275D1"/>
    <w:rsid w:val="00B2796A"/>
    <w:rsid w:val="00B37203"/>
    <w:rsid w:val="00B3761B"/>
    <w:rsid w:val="00B4456B"/>
    <w:rsid w:val="00B52908"/>
    <w:rsid w:val="00B53146"/>
    <w:rsid w:val="00B55EDA"/>
    <w:rsid w:val="00B60150"/>
    <w:rsid w:val="00B729C5"/>
    <w:rsid w:val="00B72DFA"/>
    <w:rsid w:val="00B7704F"/>
    <w:rsid w:val="00B77CDF"/>
    <w:rsid w:val="00BA7F8D"/>
    <w:rsid w:val="00BD2730"/>
    <w:rsid w:val="00BE5AF0"/>
    <w:rsid w:val="00C002A0"/>
    <w:rsid w:val="00C05C4A"/>
    <w:rsid w:val="00C14FF3"/>
    <w:rsid w:val="00C17288"/>
    <w:rsid w:val="00C221C7"/>
    <w:rsid w:val="00C46222"/>
    <w:rsid w:val="00C50B8D"/>
    <w:rsid w:val="00C52FCB"/>
    <w:rsid w:val="00C549EF"/>
    <w:rsid w:val="00C76C52"/>
    <w:rsid w:val="00C80B7E"/>
    <w:rsid w:val="00C85F19"/>
    <w:rsid w:val="00C97A63"/>
    <w:rsid w:val="00CA0FCE"/>
    <w:rsid w:val="00CB1344"/>
    <w:rsid w:val="00CC512B"/>
    <w:rsid w:val="00CC70B2"/>
    <w:rsid w:val="00CD2C1C"/>
    <w:rsid w:val="00CD4EBA"/>
    <w:rsid w:val="00CF73A7"/>
    <w:rsid w:val="00D0415D"/>
    <w:rsid w:val="00D055A7"/>
    <w:rsid w:val="00D0765E"/>
    <w:rsid w:val="00D22406"/>
    <w:rsid w:val="00D23161"/>
    <w:rsid w:val="00D41DD2"/>
    <w:rsid w:val="00D42858"/>
    <w:rsid w:val="00D50B12"/>
    <w:rsid w:val="00D57CAD"/>
    <w:rsid w:val="00D84BAC"/>
    <w:rsid w:val="00D97FA6"/>
    <w:rsid w:val="00DA01B8"/>
    <w:rsid w:val="00DB2025"/>
    <w:rsid w:val="00DB2512"/>
    <w:rsid w:val="00DD5494"/>
    <w:rsid w:val="00DD68C7"/>
    <w:rsid w:val="00DE3AE9"/>
    <w:rsid w:val="00DE55D7"/>
    <w:rsid w:val="00DE67BF"/>
    <w:rsid w:val="00E00EA9"/>
    <w:rsid w:val="00E0425E"/>
    <w:rsid w:val="00E1354C"/>
    <w:rsid w:val="00E159C1"/>
    <w:rsid w:val="00E20010"/>
    <w:rsid w:val="00E23367"/>
    <w:rsid w:val="00E23CE6"/>
    <w:rsid w:val="00E26E42"/>
    <w:rsid w:val="00E42852"/>
    <w:rsid w:val="00E43DFE"/>
    <w:rsid w:val="00E54296"/>
    <w:rsid w:val="00E64EEC"/>
    <w:rsid w:val="00E661F9"/>
    <w:rsid w:val="00E66E8F"/>
    <w:rsid w:val="00E67A33"/>
    <w:rsid w:val="00E74BCE"/>
    <w:rsid w:val="00E81BD4"/>
    <w:rsid w:val="00E85036"/>
    <w:rsid w:val="00E91919"/>
    <w:rsid w:val="00EA27FB"/>
    <w:rsid w:val="00EA4ED9"/>
    <w:rsid w:val="00EA7CAA"/>
    <w:rsid w:val="00EB3E15"/>
    <w:rsid w:val="00ED7B16"/>
    <w:rsid w:val="00EE1798"/>
    <w:rsid w:val="00EE58E4"/>
    <w:rsid w:val="00EF7616"/>
    <w:rsid w:val="00F036A6"/>
    <w:rsid w:val="00F06A15"/>
    <w:rsid w:val="00F1165D"/>
    <w:rsid w:val="00F23667"/>
    <w:rsid w:val="00F41E3C"/>
    <w:rsid w:val="00F5753B"/>
    <w:rsid w:val="00F6630D"/>
    <w:rsid w:val="00F72752"/>
    <w:rsid w:val="00F72FD5"/>
    <w:rsid w:val="00F749E9"/>
    <w:rsid w:val="00F81301"/>
    <w:rsid w:val="00F84EBF"/>
    <w:rsid w:val="00FA6024"/>
    <w:rsid w:val="00FB57EA"/>
    <w:rsid w:val="00FB5C44"/>
    <w:rsid w:val="00FC324C"/>
    <w:rsid w:val="00FD3D5E"/>
    <w:rsid w:val="00FD7612"/>
    <w:rsid w:val="00FE3479"/>
    <w:rsid w:val="00FE6012"/>
    <w:rsid w:val="00FE7E43"/>
    <w:rsid w:val="00FF5774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EE74A"/>
  <w15:docId w15:val="{53A1B7CE-C466-4568-84B0-8E2F5C74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next w:val="a"/>
    <w:link w:val="1Char"/>
    <w:uiPriority w:val="9"/>
    <w:qFormat/>
    <w:rsid w:val="0035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35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qFormat/>
    <w:rsid w:val="00187662"/>
  </w:style>
  <w:style w:type="character" w:customStyle="1" w:styleId="Char0">
    <w:name w:val="Υποσέλιδο Char"/>
    <w:basedOn w:val="a0"/>
    <w:link w:val="a4"/>
    <w:uiPriority w:val="99"/>
    <w:qFormat/>
    <w:rsid w:val="00187662"/>
  </w:style>
  <w:style w:type="character" w:customStyle="1" w:styleId="Char1">
    <w:name w:val="Κείμενο πλαισίου Char"/>
    <w:basedOn w:val="a0"/>
    <w:link w:val="a5"/>
    <w:uiPriority w:val="99"/>
    <w:semiHidden/>
    <w:qFormat/>
    <w:rsid w:val="007E26D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351939"/>
    <w:rPr>
      <w:color w:val="00000A"/>
      <w:sz w:val="22"/>
    </w:rPr>
  </w:style>
  <w:style w:type="paragraph" w:styleId="a3">
    <w:name w:val="header"/>
    <w:basedOn w:val="a"/>
    <w:link w:val="Char"/>
    <w:uiPriority w:val="99"/>
    <w:unhideWhenUsed/>
    <w:rsid w:val="00187662"/>
    <w:pPr>
      <w:tabs>
        <w:tab w:val="center" w:pos="4320"/>
        <w:tab w:val="right" w:pos="8640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18766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Default">
    <w:name w:val="Default"/>
    <w:qFormat/>
    <w:rsid w:val="00F175A8"/>
    <w:rPr>
      <w:rFonts w:ascii="Trebuchet MS" w:eastAsia="Calibri" w:hAnsi="Trebuchet MS" w:cs="Trebuchet MS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2854EB"/>
    <w:pPr>
      <w:ind w:left="720"/>
      <w:contextualSpacing/>
    </w:pPr>
  </w:style>
  <w:style w:type="paragraph" w:styleId="a5">
    <w:name w:val="Balloon Text"/>
    <w:basedOn w:val="a"/>
    <w:link w:val="Char1"/>
    <w:uiPriority w:val="99"/>
    <w:semiHidden/>
    <w:unhideWhenUsed/>
    <w:qFormat/>
    <w:rsid w:val="007E26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E7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0525900C60145836A45382187402C" ma:contentTypeVersion="15" ma:contentTypeDescription="Create a new document." ma:contentTypeScope="" ma:versionID="7d60e787dcdb06735d68e3eef28ed61a">
  <xsd:schema xmlns:xsd="http://www.w3.org/2001/XMLSchema" xmlns:xs="http://www.w3.org/2001/XMLSchema" xmlns:p="http://schemas.microsoft.com/office/2006/metadata/properties" xmlns:ns1="http://schemas.microsoft.com/sharepoint/v3" xmlns:ns3="9ee63ddb-307c-4e13-84da-73a5f39aad70" xmlns:ns4="33a0aff4-64a7-432a-849c-fde9fb926b28" targetNamespace="http://schemas.microsoft.com/office/2006/metadata/properties" ma:root="true" ma:fieldsID="3d5f44219eff1ce9b8d6bfc579c1f29d" ns1:_="" ns3:_="" ns4:_="">
    <xsd:import namespace="http://schemas.microsoft.com/sharepoint/v3"/>
    <xsd:import namespace="9ee63ddb-307c-4e13-84da-73a5f39aad70"/>
    <xsd:import namespace="33a0aff4-64a7-432a-849c-fde9fb926b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63ddb-307c-4e13-84da-73a5f39aa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aff4-64a7-432a-849c-fde9fb926b2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6E0D4-3D2A-456A-8BE6-2902ACC5B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593DF-56F0-4D13-96AC-B41A658F0C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02026F-C19A-4B59-90C0-B4DB274C6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e63ddb-307c-4e13-84da-73a5f39aad70"/>
    <ds:schemaRef ds:uri="33a0aff4-64a7-432a-849c-fde9fb92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57577-77B3-46E7-BBB2-903104F93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1336</Words>
  <Characters>7617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Leontari</dc:creator>
  <cp:keywords/>
  <dc:description/>
  <cp:lastModifiedBy>SFEE2</cp:lastModifiedBy>
  <cp:revision>2</cp:revision>
  <cp:lastPrinted>2024-02-08T09:20:00Z</cp:lastPrinted>
  <dcterms:created xsi:type="dcterms:W3CDTF">2024-02-13T13:13:00Z</dcterms:created>
  <dcterms:modified xsi:type="dcterms:W3CDTF">2024-02-13T13:13:00Z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0x010100D7C0525900C60145836A45382187402C</vt:lpwstr>
  </property>
</Properties>
</file>