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1BB1B" w14:textId="77777777" w:rsidR="00AA71AF" w:rsidRPr="00CA0805" w:rsidRDefault="00AA71AF" w:rsidP="00737194">
      <w:pPr>
        <w:spacing w:line="276" w:lineRule="auto"/>
        <w:jc w:val="both"/>
        <w:rPr>
          <w:rFonts w:cstheme="minorHAnsi"/>
          <w:b/>
          <w:color w:val="FF0000"/>
          <w:lang w:val="en-US"/>
        </w:rPr>
      </w:pPr>
    </w:p>
    <w:p w14:paraId="0E13B8C7" w14:textId="77777777" w:rsidR="00B0162D" w:rsidRPr="003440CB" w:rsidRDefault="00B0162D" w:rsidP="00B72768">
      <w:pPr>
        <w:jc w:val="center"/>
        <w:rPr>
          <w:rFonts w:asciiTheme="majorHAnsi" w:eastAsiaTheme="majorEastAsia" w:hAnsiTheme="majorHAnsi" w:cstheme="majorBidi"/>
          <w:b/>
          <w:bCs/>
          <w:szCs w:val="26"/>
        </w:rPr>
      </w:pPr>
    </w:p>
    <w:p w14:paraId="25A46616" w14:textId="77777777" w:rsidR="00DD7593" w:rsidRPr="00495FCF" w:rsidRDefault="00BF3A08" w:rsidP="002B6160">
      <w:pPr>
        <w:jc w:val="center"/>
        <w:rPr>
          <w:rFonts w:ascii="Arial" w:eastAsia="Times New Roman" w:hAnsi="Arial" w:cs="Arial"/>
          <w:b/>
          <w:bCs/>
          <w:kern w:val="36"/>
          <w:sz w:val="26"/>
          <w:szCs w:val="26"/>
          <w:lang w:eastAsia="en-US" w:bidi="ar-SA"/>
        </w:rPr>
      </w:pPr>
      <w:r>
        <w:rPr>
          <w:rFonts w:ascii="Arial" w:eastAsia="Times New Roman" w:hAnsi="Arial" w:cs="Arial"/>
          <w:b/>
          <w:bCs/>
          <w:kern w:val="36"/>
          <w:sz w:val="26"/>
          <w:szCs w:val="26"/>
          <w:lang w:eastAsia="en-US" w:bidi="ar-SA"/>
        </w:rPr>
        <w:t xml:space="preserve">Η </w:t>
      </w:r>
      <w:r w:rsidR="00DD7593">
        <w:rPr>
          <w:rFonts w:ascii="Arial" w:eastAsia="Times New Roman" w:hAnsi="Arial" w:cs="Arial"/>
          <w:b/>
          <w:bCs/>
          <w:kern w:val="36"/>
          <w:sz w:val="26"/>
          <w:szCs w:val="26"/>
          <w:lang w:eastAsia="en-US" w:bidi="ar-SA"/>
        </w:rPr>
        <w:t xml:space="preserve">δέσμευση της </w:t>
      </w:r>
      <w:r w:rsidR="008903DE" w:rsidRPr="00801E67">
        <w:rPr>
          <w:rFonts w:ascii="Arial" w:eastAsia="Times New Roman" w:hAnsi="Arial" w:cs="Arial"/>
          <w:b/>
          <w:bCs/>
          <w:kern w:val="36"/>
          <w:sz w:val="26"/>
          <w:szCs w:val="26"/>
          <w:lang w:eastAsia="en-US" w:bidi="ar-SA"/>
        </w:rPr>
        <w:t>N</w:t>
      </w:r>
      <w:r w:rsidRPr="00801E67">
        <w:rPr>
          <w:rFonts w:ascii="Arial" w:eastAsia="Times New Roman" w:hAnsi="Arial" w:cs="Arial"/>
          <w:b/>
          <w:bCs/>
          <w:kern w:val="36"/>
          <w:sz w:val="26"/>
          <w:szCs w:val="26"/>
          <w:lang w:eastAsia="en-US" w:bidi="ar-SA"/>
        </w:rPr>
        <w:t xml:space="preserve">ovartis </w:t>
      </w:r>
      <w:r w:rsidR="005103C3">
        <w:rPr>
          <w:rFonts w:ascii="Arial" w:eastAsia="Times New Roman" w:hAnsi="Arial" w:cs="Arial"/>
          <w:b/>
          <w:bCs/>
          <w:kern w:val="36"/>
          <w:sz w:val="26"/>
          <w:szCs w:val="26"/>
          <w:lang w:val="en-US" w:eastAsia="en-US" w:bidi="ar-SA"/>
        </w:rPr>
        <w:t>Hellas</w:t>
      </w:r>
      <w:r w:rsidR="00DD7593">
        <w:rPr>
          <w:rFonts w:ascii="Arial" w:eastAsia="Times New Roman" w:hAnsi="Arial" w:cs="Arial"/>
          <w:b/>
          <w:bCs/>
          <w:kern w:val="36"/>
          <w:sz w:val="26"/>
          <w:szCs w:val="26"/>
          <w:lang w:eastAsia="en-US" w:bidi="ar-SA"/>
        </w:rPr>
        <w:t xml:space="preserve"> στους </w:t>
      </w:r>
      <w:r w:rsidR="005103C3" w:rsidRPr="005103C3">
        <w:rPr>
          <w:rFonts w:ascii="Arial" w:eastAsia="Times New Roman" w:hAnsi="Arial" w:cs="Arial"/>
          <w:b/>
          <w:bCs/>
          <w:kern w:val="36"/>
          <w:sz w:val="26"/>
          <w:szCs w:val="26"/>
          <w:lang w:eastAsia="en-US" w:bidi="ar-SA"/>
        </w:rPr>
        <w:t xml:space="preserve"> </w:t>
      </w:r>
      <w:r w:rsidR="00DD7593">
        <w:rPr>
          <w:rFonts w:ascii="Arial" w:eastAsia="Times New Roman" w:hAnsi="Arial" w:cs="Arial"/>
          <w:b/>
          <w:bCs/>
          <w:kern w:val="36"/>
          <w:sz w:val="26"/>
          <w:szCs w:val="26"/>
          <w:lang w:eastAsia="en-US" w:bidi="ar-SA"/>
        </w:rPr>
        <w:t>ασθενείς κατά τη</w:t>
      </w:r>
      <w:r w:rsidR="00E531FF" w:rsidRPr="00E531FF">
        <w:rPr>
          <w:rFonts w:ascii="Arial" w:eastAsia="Times New Roman" w:hAnsi="Arial" w:cs="Arial"/>
          <w:b/>
          <w:bCs/>
          <w:kern w:val="36"/>
          <w:sz w:val="26"/>
          <w:szCs w:val="26"/>
          <w:lang w:eastAsia="en-US" w:bidi="ar-SA"/>
        </w:rPr>
        <w:t xml:space="preserve"> </w:t>
      </w:r>
      <w:r w:rsidR="00DD7593">
        <w:rPr>
          <w:rFonts w:ascii="Arial" w:eastAsia="Times New Roman" w:hAnsi="Arial" w:cs="Arial"/>
          <w:b/>
          <w:bCs/>
          <w:kern w:val="36"/>
          <w:sz w:val="26"/>
          <w:szCs w:val="26"/>
          <w:lang w:eastAsia="en-US" w:bidi="ar-SA"/>
        </w:rPr>
        <w:t xml:space="preserve">διάρκεια της πανδημίας του </w:t>
      </w:r>
      <w:r w:rsidR="00DD7593">
        <w:rPr>
          <w:rFonts w:ascii="Arial" w:eastAsia="Times New Roman" w:hAnsi="Arial" w:cs="Arial"/>
          <w:b/>
          <w:bCs/>
          <w:kern w:val="36"/>
          <w:sz w:val="26"/>
          <w:szCs w:val="26"/>
          <w:lang w:val="en-US" w:eastAsia="en-US" w:bidi="ar-SA"/>
        </w:rPr>
        <w:t>COVID</w:t>
      </w:r>
      <w:r w:rsidR="00DD7593" w:rsidRPr="00495FCF">
        <w:rPr>
          <w:rFonts w:ascii="Arial" w:eastAsia="Times New Roman" w:hAnsi="Arial" w:cs="Arial"/>
          <w:b/>
          <w:bCs/>
          <w:kern w:val="36"/>
          <w:sz w:val="26"/>
          <w:szCs w:val="26"/>
          <w:lang w:eastAsia="en-US" w:bidi="ar-SA"/>
        </w:rPr>
        <w:t>-19</w:t>
      </w:r>
    </w:p>
    <w:p w14:paraId="2EED31E2" w14:textId="77777777" w:rsidR="009E7ADD" w:rsidRDefault="009E7ADD" w:rsidP="002B6160">
      <w:pPr>
        <w:jc w:val="center"/>
        <w:rPr>
          <w:rFonts w:ascii="Arial" w:eastAsia="Times New Roman" w:hAnsi="Arial" w:cs="Arial"/>
          <w:b/>
          <w:bCs/>
          <w:kern w:val="36"/>
          <w:sz w:val="26"/>
          <w:szCs w:val="26"/>
          <w:lang w:eastAsia="en-US" w:bidi="ar-SA"/>
        </w:rPr>
      </w:pPr>
      <w:r>
        <w:rPr>
          <w:rFonts w:ascii="Arial" w:eastAsia="Times New Roman" w:hAnsi="Arial" w:cs="Arial"/>
          <w:b/>
          <w:bCs/>
          <w:kern w:val="36"/>
          <w:sz w:val="26"/>
          <w:szCs w:val="26"/>
          <w:lang w:eastAsia="en-US" w:bidi="ar-SA"/>
        </w:rPr>
        <w:t xml:space="preserve"> </w:t>
      </w:r>
    </w:p>
    <w:p w14:paraId="5C9F8769" w14:textId="77777777" w:rsidR="009E7ADD" w:rsidRPr="004A1D1C" w:rsidRDefault="00EE584C" w:rsidP="00D30C20">
      <w:pPr>
        <w:pStyle w:val="ListParagraph"/>
        <w:numPr>
          <w:ilvl w:val="0"/>
          <w:numId w:val="30"/>
        </w:numPr>
        <w:rPr>
          <w:rFonts w:ascii="Arial" w:eastAsia="Times New Roman" w:hAnsi="Arial" w:cs="Arial"/>
          <w:b/>
          <w:bCs/>
          <w:kern w:val="36"/>
          <w:lang w:eastAsia="en-US" w:bidi="ar-SA"/>
        </w:rPr>
      </w:pPr>
      <w:r>
        <w:rPr>
          <w:rFonts w:ascii="Arial" w:eastAsia="Times New Roman" w:hAnsi="Arial" w:cs="Arial"/>
          <w:b/>
          <w:bCs/>
          <w:kern w:val="36"/>
          <w:lang w:eastAsia="en-US" w:bidi="ar-SA"/>
        </w:rPr>
        <w:t>Ε</w:t>
      </w:r>
      <w:r w:rsidR="00DD7593">
        <w:rPr>
          <w:rFonts w:ascii="Arial" w:eastAsia="Times New Roman" w:hAnsi="Arial" w:cs="Arial"/>
          <w:b/>
          <w:bCs/>
          <w:kern w:val="36"/>
          <w:lang w:eastAsia="en-US" w:bidi="ar-SA"/>
        </w:rPr>
        <w:t xml:space="preserve">γκαινιάζει πρόγραμμα </w:t>
      </w:r>
      <w:r w:rsidR="005F2064" w:rsidRPr="004A1D1C">
        <w:rPr>
          <w:rFonts w:ascii="Arial" w:eastAsia="Times New Roman" w:hAnsi="Arial" w:cs="Arial"/>
          <w:b/>
          <w:bCs/>
          <w:kern w:val="36"/>
          <w:lang w:eastAsia="en-US" w:bidi="ar-SA"/>
        </w:rPr>
        <w:t>«Δωρεάν παράδοση</w:t>
      </w:r>
      <w:r w:rsidR="007C3EEC">
        <w:rPr>
          <w:rFonts w:ascii="Arial" w:eastAsia="Times New Roman" w:hAnsi="Arial" w:cs="Arial"/>
          <w:b/>
          <w:bCs/>
          <w:kern w:val="36"/>
          <w:lang w:eastAsia="en-US" w:bidi="ar-SA"/>
        </w:rPr>
        <w:t>ς</w:t>
      </w:r>
      <w:r w:rsidR="005F2064" w:rsidRPr="004A1D1C">
        <w:rPr>
          <w:rFonts w:ascii="Arial" w:eastAsia="Times New Roman" w:hAnsi="Arial" w:cs="Arial"/>
          <w:b/>
          <w:bCs/>
          <w:kern w:val="36"/>
          <w:lang w:eastAsia="en-US" w:bidi="ar-SA"/>
        </w:rPr>
        <w:t xml:space="preserve"> κατ’ </w:t>
      </w:r>
      <w:proofErr w:type="spellStart"/>
      <w:r w:rsidR="005F2064" w:rsidRPr="004A1D1C">
        <w:rPr>
          <w:rFonts w:ascii="Arial" w:eastAsia="Times New Roman" w:hAnsi="Arial" w:cs="Arial"/>
          <w:b/>
          <w:bCs/>
          <w:kern w:val="36"/>
          <w:lang w:eastAsia="en-US" w:bidi="ar-SA"/>
        </w:rPr>
        <w:t>οίκον</w:t>
      </w:r>
      <w:proofErr w:type="spellEnd"/>
      <w:r w:rsidR="00D30C20" w:rsidRPr="004A1D1C">
        <w:rPr>
          <w:rFonts w:ascii="Arial" w:eastAsia="Times New Roman" w:hAnsi="Arial" w:cs="Arial"/>
          <w:b/>
          <w:bCs/>
          <w:kern w:val="36"/>
          <w:lang w:eastAsia="en-US" w:bidi="ar-SA"/>
        </w:rPr>
        <w:t>»</w:t>
      </w:r>
      <w:r w:rsidR="005F2064" w:rsidRPr="004A1D1C">
        <w:rPr>
          <w:rFonts w:ascii="Arial" w:eastAsia="Times New Roman" w:hAnsi="Arial" w:cs="Arial"/>
          <w:b/>
          <w:bCs/>
          <w:kern w:val="36"/>
          <w:lang w:eastAsia="en-US" w:bidi="ar-SA"/>
        </w:rPr>
        <w:t xml:space="preserve"> </w:t>
      </w:r>
      <w:r w:rsidR="00DD7593">
        <w:rPr>
          <w:rFonts w:ascii="Arial" w:eastAsia="Times New Roman" w:hAnsi="Arial" w:cs="Arial"/>
          <w:b/>
          <w:bCs/>
          <w:kern w:val="36"/>
          <w:lang w:eastAsia="en-US" w:bidi="ar-SA"/>
        </w:rPr>
        <w:t xml:space="preserve">για </w:t>
      </w:r>
      <w:r w:rsidR="005F2064" w:rsidRPr="004A1D1C">
        <w:rPr>
          <w:rFonts w:ascii="Arial" w:eastAsia="Times New Roman" w:hAnsi="Arial" w:cs="Arial"/>
          <w:b/>
          <w:bCs/>
          <w:kern w:val="36"/>
          <w:lang w:eastAsia="en-US" w:bidi="ar-SA"/>
        </w:rPr>
        <w:t>φαρμακευτική αγωγή ασθενών με σοβαρά χρόνια νοσήματα</w:t>
      </w:r>
    </w:p>
    <w:p w14:paraId="6F1ABEF4" w14:textId="77777777" w:rsidR="005F2064" w:rsidRPr="004A1D1C" w:rsidRDefault="005F2064" w:rsidP="005F2064">
      <w:pPr>
        <w:rPr>
          <w:rFonts w:ascii="Arial" w:eastAsia="Times New Roman" w:hAnsi="Arial" w:cs="Arial"/>
          <w:b/>
          <w:bCs/>
          <w:kern w:val="36"/>
          <w:lang w:eastAsia="en-US" w:bidi="ar-SA"/>
        </w:rPr>
      </w:pPr>
    </w:p>
    <w:p w14:paraId="701C817C" w14:textId="29179EC2" w:rsidR="00DD7593" w:rsidRDefault="00DD7593">
      <w:pPr>
        <w:pStyle w:val="ListParagraph"/>
        <w:numPr>
          <w:ilvl w:val="0"/>
          <w:numId w:val="30"/>
        </w:numPr>
        <w:rPr>
          <w:rFonts w:ascii="Arial" w:eastAsia="Times New Roman" w:hAnsi="Arial" w:cs="Arial"/>
          <w:b/>
          <w:bCs/>
          <w:kern w:val="36"/>
          <w:lang w:eastAsia="en-US" w:bidi="ar-SA"/>
        </w:rPr>
      </w:pPr>
      <w:r w:rsidRPr="00DD7593">
        <w:rPr>
          <w:rFonts w:ascii="Arial" w:eastAsia="Times New Roman" w:hAnsi="Arial" w:cs="Arial"/>
          <w:b/>
          <w:bCs/>
          <w:kern w:val="36"/>
          <w:lang w:eastAsia="en-US" w:bidi="ar-SA"/>
        </w:rPr>
        <w:t xml:space="preserve">Υποστηρίζει </w:t>
      </w:r>
      <w:proofErr w:type="spellStart"/>
      <w:r w:rsidRPr="00DD7593">
        <w:rPr>
          <w:rFonts w:ascii="Arial" w:eastAsia="Times New Roman" w:hAnsi="Arial" w:cs="Arial"/>
          <w:b/>
          <w:bCs/>
          <w:kern w:val="36"/>
          <w:lang w:eastAsia="en-US" w:bidi="ar-SA"/>
        </w:rPr>
        <w:t>ασθενοκεντρικές</w:t>
      </w:r>
      <w:proofErr w:type="spellEnd"/>
      <w:r w:rsidRPr="00DD7593">
        <w:rPr>
          <w:rFonts w:ascii="Arial" w:eastAsia="Times New Roman" w:hAnsi="Arial" w:cs="Arial"/>
          <w:b/>
          <w:bCs/>
          <w:kern w:val="36"/>
          <w:lang w:eastAsia="en-US" w:bidi="ar-SA"/>
        </w:rPr>
        <w:t xml:space="preserve"> πρωτοβουλίες </w:t>
      </w:r>
      <w:r w:rsidR="00B86851">
        <w:rPr>
          <w:rFonts w:ascii="Arial" w:eastAsia="Times New Roman" w:hAnsi="Arial" w:cs="Arial"/>
          <w:b/>
          <w:bCs/>
          <w:kern w:val="36"/>
          <w:lang w:eastAsia="en-US" w:bidi="ar-SA"/>
        </w:rPr>
        <w:t>που ενθαρρύνουν τη</w:t>
      </w:r>
      <w:r w:rsidR="00074853">
        <w:rPr>
          <w:rFonts w:ascii="Arial" w:eastAsia="Times New Roman" w:hAnsi="Arial" w:cs="Arial"/>
          <w:b/>
          <w:bCs/>
          <w:kern w:val="36"/>
          <w:lang w:eastAsia="en-US" w:bidi="ar-SA"/>
        </w:rPr>
        <w:t xml:space="preserve"> χρήση ψηφιακών εργαλείων</w:t>
      </w:r>
    </w:p>
    <w:p w14:paraId="10A07327" w14:textId="77777777" w:rsidR="00DD7593" w:rsidRPr="00EE584C" w:rsidRDefault="00DD7593" w:rsidP="00EE584C">
      <w:pPr>
        <w:pStyle w:val="ListParagraph"/>
        <w:rPr>
          <w:rFonts w:ascii="Arial" w:eastAsia="Times New Roman" w:hAnsi="Arial" w:cs="Arial"/>
          <w:b/>
          <w:bCs/>
          <w:kern w:val="36"/>
          <w:lang w:eastAsia="en-US" w:bidi="ar-SA"/>
        </w:rPr>
      </w:pPr>
    </w:p>
    <w:p w14:paraId="766E5171" w14:textId="72FDFF2D" w:rsidR="005F2064" w:rsidRPr="004A1D1C" w:rsidRDefault="00495FCF" w:rsidP="00D30C20">
      <w:pPr>
        <w:pStyle w:val="ListParagraph"/>
        <w:numPr>
          <w:ilvl w:val="0"/>
          <w:numId w:val="30"/>
        </w:numPr>
        <w:rPr>
          <w:rFonts w:ascii="Arial" w:eastAsia="Times New Roman" w:hAnsi="Arial" w:cs="Arial"/>
          <w:b/>
          <w:bCs/>
          <w:kern w:val="36"/>
          <w:lang w:eastAsia="en-US" w:bidi="ar-SA"/>
        </w:rPr>
      </w:pPr>
      <w:r>
        <w:rPr>
          <w:rFonts w:ascii="Arial" w:eastAsia="Times New Roman" w:hAnsi="Arial" w:cs="Arial"/>
          <w:b/>
          <w:bCs/>
          <w:kern w:val="36"/>
          <w:lang w:eastAsia="en-US" w:bidi="ar-SA"/>
        </w:rPr>
        <w:t>Σχεδιάζει</w:t>
      </w:r>
      <w:r w:rsidRPr="004A1D1C">
        <w:rPr>
          <w:rFonts w:ascii="Arial" w:eastAsia="Times New Roman" w:hAnsi="Arial" w:cs="Arial"/>
          <w:b/>
          <w:bCs/>
          <w:kern w:val="36"/>
          <w:lang w:eastAsia="en-US" w:bidi="ar-SA"/>
        </w:rPr>
        <w:t xml:space="preserve"> </w:t>
      </w:r>
      <w:r w:rsidR="00B03F10" w:rsidRPr="004A1D1C">
        <w:rPr>
          <w:rFonts w:ascii="Arial" w:eastAsia="Times New Roman" w:hAnsi="Arial" w:cs="Arial"/>
          <w:b/>
          <w:bCs/>
          <w:kern w:val="36"/>
          <w:lang w:eastAsia="en-US" w:bidi="ar-SA"/>
        </w:rPr>
        <w:t>για 2</w:t>
      </w:r>
      <w:r w:rsidR="00B03F10" w:rsidRPr="004A1D1C">
        <w:rPr>
          <w:rFonts w:ascii="Arial" w:eastAsia="Times New Roman" w:hAnsi="Arial" w:cs="Arial"/>
          <w:b/>
          <w:bCs/>
          <w:kern w:val="36"/>
          <w:vertAlign w:val="superscript"/>
          <w:lang w:eastAsia="en-US" w:bidi="ar-SA"/>
        </w:rPr>
        <w:t>η</w:t>
      </w:r>
      <w:r w:rsidR="00B03F10" w:rsidRPr="004A1D1C">
        <w:rPr>
          <w:rFonts w:ascii="Arial" w:eastAsia="Times New Roman" w:hAnsi="Arial" w:cs="Arial"/>
          <w:b/>
          <w:bCs/>
          <w:kern w:val="36"/>
          <w:lang w:eastAsia="en-US" w:bidi="ar-SA"/>
        </w:rPr>
        <w:t xml:space="preserve"> συνε</w:t>
      </w:r>
      <w:r w:rsidR="009A2043">
        <w:rPr>
          <w:rFonts w:ascii="Arial" w:eastAsia="Times New Roman" w:hAnsi="Arial" w:cs="Arial"/>
          <w:b/>
          <w:bCs/>
          <w:kern w:val="36"/>
          <w:lang w:eastAsia="en-US" w:bidi="ar-SA"/>
        </w:rPr>
        <w:t>χή</w:t>
      </w:r>
      <w:r w:rsidR="00B03F10" w:rsidRPr="004A1D1C">
        <w:rPr>
          <w:rFonts w:ascii="Arial" w:eastAsia="Times New Roman" w:hAnsi="Arial" w:cs="Arial"/>
          <w:b/>
          <w:bCs/>
          <w:kern w:val="36"/>
          <w:lang w:eastAsia="en-US" w:bidi="ar-SA"/>
        </w:rPr>
        <w:t xml:space="preserve"> χρονιά</w:t>
      </w:r>
      <w:r w:rsidR="00B03F10" w:rsidRPr="004A1D1C" w:rsidDel="00B03F10">
        <w:rPr>
          <w:rFonts w:ascii="Arial" w:eastAsia="Times New Roman" w:hAnsi="Arial" w:cs="Arial"/>
          <w:b/>
          <w:bCs/>
          <w:kern w:val="36"/>
          <w:lang w:eastAsia="en-US" w:bidi="ar-SA"/>
        </w:rPr>
        <w:t xml:space="preserve"> </w:t>
      </w:r>
      <w:r w:rsidR="00B03F10" w:rsidRPr="004A1D1C">
        <w:rPr>
          <w:rFonts w:ascii="Arial" w:eastAsia="Times New Roman" w:hAnsi="Arial" w:cs="Arial"/>
          <w:b/>
          <w:bCs/>
          <w:kern w:val="36"/>
          <w:lang w:eastAsia="en-US" w:bidi="ar-SA"/>
        </w:rPr>
        <w:t>τ</w:t>
      </w:r>
      <w:r w:rsidR="00EA7015">
        <w:rPr>
          <w:rFonts w:ascii="Arial" w:eastAsia="Times New Roman" w:hAnsi="Arial" w:cs="Arial"/>
          <w:b/>
          <w:bCs/>
          <w:kern w:val="36"/>
          <w:lang w:eastAsia="en-US" w:bidi="ar-SA"/>
        </w:rPr>
        <w:t>ην υλοποίηση του</w:t>
      </w:r>
      <w:r w:rsidR="005F2064" w:rsidRPr="004A1D1C">
        <w:rPr>
          <w:rFonts w:ascii="Arial" w:eastAsia="Times New Roman" w:hAnsi="Arial" w:cs="Arial"/>
          <w:b/>
          <w:bCs/>
          <w:kern w:val="36"/>
          <w:lang w:eastAsia="en-US" w:bidi="ar-SA"/>
        </w:rPr>
        <w:t xml:space="preserve"> E</w:t>
      </w:r>
      <w:proofErr w:type="spellStart"/>
      <w:r w:rsidR="00EA7015">
        <w:rPr>
          <w:rFonts w:ascii="Arial" w:eastAsia="Times New Roman" w:hAnsi="Arial" w:cs="Arial"/>
          <w:b/>
          <w:bCs/>
          <w:kern w:val="36"/>
          <w:lang w:val="en-US" w:eastAsia="en-US" w:bidi="ar-SA"/>
        </w:rPr>
        <w:t>uropean</w:t>
      </w:r>
      <w:proofErr w:type="spellEnd"/>
      <w:r w:rsidR="00EA7015" w:rsidRPr="00EA7015">
        <w:rPr>
          <w:rFonts w:ascii="Arial" w:eastAsia="Times New Roman" w:hAnsi="Arial" w:cs="Arial"/>
          <w:b/>
          <w:bCs/>
          <w:kern w:val="36"/>
          <w:lang w:eastAsia="en-US" w:bidi="ar-SA"/>
        </w:rPr>
        <w:t xml:space="preserve"> </w:t>
      </w:r>
      <w:r w:rsidR="005F2064" w:rsidRPr="004A1D1C">
        <w:rPr>
          <w:rFonts w:ascii="Arial" w:eastAsia="Times New Roman" w:hAnsi="Arial" w:cs="Arial"/>
          <w:b/>
          <w:bCs/>
          <w:kern w:val="36"/>
          <w:lang w:eastAsia="en-US" w:bidi="ar-SA"/>
        </w:rPr>
        <w:t>P</w:t>
      </w:r>
      <w:proofErr w:type="spellStart"/>
      <w:r w:rsidR="00EA7015">
        <w:rPr>
          <w:rFonts w:ascii="Arial" w:eastAsia="Times New Roman" w:hAnsi="Arial" w:cs="Arial"/>
          <w:b/>
          <w:bCs/>
          <w:kern w:val="36"/>
          <w:lang w:val="en-US" w:eastAsia="en-US" w:bidi="ar-SA"/>
        </w:rPr>
        <w:t>atient</w:t>
      </w:r>
      <w:proofErr w:type="spellEnd"/>
      <w:r w:rsidR="00EA7015" w:rsidRPr="00EA7015">
        <w:rPr>
          <w:rFonts w:ascii="Arial" w:eastAsia="Times New Roman" w:hAnsi="Arial" w:cs="Arial"/>
          <w:b/>
          <w:bCs/>
          <w:kern w:val="36"/>
          <w:lang w:eastAsia="en-US" w:bidi="ar-SA"/>
        </w:rPr>
        <w:t xml:space="preserve"> </w:t>
      </w:r>
      <w:r w:rsidR="005F2064" w:rsidRPr="004A1D1C">
        <w:rPr>
          <w:rFonts w:ascii="Arial" w:eastAsia="Times New Roman" w:hAnsi="Arial" w:cs="Arial"/>
          <w:b/>
          <w:bCs/>
          <w:kern w:val="36"/>
          <w:lang w:eastAsia="en-US" w:bidi="ar-SA"/>
        </w:rPr>
        <w:t>I</w:t>
      </w:r>
      <w:proofErr w:type="spellStart"/>
      <w:r w:rsidR="00EA7015">
        <w:rPr>
          <w:rFonts w:ascii="Arial" w:eastAsia="Times New Roman" w:hAnsi="Arial" w:cs="Arial"/>
          <w:b/>
          <w:bCs/>
          <w:kern w:val="36"/>
          <w:lang w:val="en-US" w:eastAsia="en-US" w:bidi="ar-SA"/>
        </w:rPr>
        <w:t>nnovation</w:t>
      </w:r>
      <w:proofErr w:type="spellEnd"/>
      <w:r w:rsidR="00EA7015" w:rsidRPr="00EA7015">
        <w:rPr>
          <w:rFonts w:ascii="Arial" w:eastAsia="Times New Roman" w:hAnsi="Arial" w:cs="Arial"/>
          <w:b/>
          <w:bCs/>
          <w:kern w:val="36"/>
          <w:lang w:eastAsia="en-US" w:bidi="ar-SA"/>
        </w:rPr>
        <w:t xml:space="preserve"> </w:t>
      </w:r>
      <w:r w:rsidR="005F2064" w:rsidRPr="004A1D1C">
        <w:rPr>
          <w:rFonts w:ascii="Arial" w:eastAsia="Times New Roman" w:hAnsi="Arial" w:cs="Arial"/>
          <w:b/>
          <w:bCs/>
          <w:kern w:val="36"/>
          <w:lang w:eastAsia="en-US" w:bidi="ar-SA"/>
        </w:rPr>
        <w:t>S</w:t>
      </w:r>
      <w:proofErr w:type="spellStart"/>
      <w:r w:rsidR="00EA7015">
        <w:rPr>
          <w:rFonts w:ascii="Arial" w:eastAsia="Times New Roman" w:hAnsi="Arial" w:cs="Arial"/>
          <w:b/>
          <w:bCs/>
          <w:kern w:val="36"/>
          <w:lang w:val="en-US" w:eastAsia="en-US" w:bidi="ar-SA"/>
        </w:rPr>
        <w:t>ummit</w:t>
      </w:r>
      <w:proofErr w:type="spellEnd"/>
      <w:r w:rsidR="005F2064" w:rsidRPr="004A1D1C">
        <w:rPr>
          <w:rFonts w:ascii="Arial" w:eastAsia="Times New Roman" w:hAnsi="Arial" w:cs="Arial"/>
          <w:b/>
          <w:bCs/>
          <w:kern w:val="36"/>
          <w:lang w:eastAsia="en-US" w:bidi="ar-SA"/>
        </w:rPr>
        <w:t xml:space="preserve"> και </w:t>
      </w:r>
      <w:r w:rsidR="00EA7015">
        <w:rPr>
          <w:rFonts w:ascii="Arial" w:eastAsia="Times New Roman" w:hAnsi="Arial" w:cs="Arial"/>
          <w:b/>
          <w:bCs/>
          <w:kern w:val="36"/>
          <w:lang w:eastAsia="en-US" w:bidi="ar-SA"/>
        </w:rPr>
        <w:t>του Σεμιναρίου Ανάπτυξης Ικανοτήτων &amp; Ενδυνάμωσης</w:t>
      </w:r>
      <w:r w:rsidR="007F72BD" w:rsidRPr="007F72BD">
        <w:rPr>
          <w:rFonts w:ascii="Arial" w:eastAsia="Times New Roman" w:hAnsi="Arial" w:cs="Arial"/>
          <w:b/>
          <w:bCs/>
          <w:kern w:val="36"/>
          <w:lang w:eastAsia="en-US" w:bidi="ar-SA"/>
        </w:rPr>
        <w:t xml:space="preserve"> </w:t>
      </w:r>
      <w:r w:rsidR="00D30C20" w:rsidRPr="004A1D1C">
        <w:rPr>
          <w:rFonts w:ascii="Arial" w:eastAsia="Times New Roman" w:hAnsi="Arial" w:cs="Arial"/>
          <w:b/>
          <w:bCs/>
          <w:kern w:val="36"/>
          <w:lang w:eastAsia="en-US" w:bidi="ar-SA"/>
        </w:rPr>
        <w:t xml:space="preserve">που απευθύνονται σε συλλόγους ασθενών, προσαρμοσμένα στην ψηφιακή εποχή </w:t>
      </w:r>
    </w:p>
    <w:p w14:paraId="013757B0" w14:textId="77777777" w:rsidR="00EF252B" w:rsidRDefault="00EF252B" w:rsidP="00CA2272">
      <w:pPr>
        <w:autoSpaceDE w:val="0"/>
        <w:autoSpaceDN w:val="0"/>
        <w:spacing w:line="264" w:lineRule="auto"/>
        <w:rPr>
          <w:rFonts w:ascii="Arial" w:eastAsia="Times New Roman" w:hAnsi="Arial" w:cs="Arial"/>
          <w:b/>
          <w:bCs/>
          <w:kern w:val="36"/>
          <w:lang w:eastAsia="en-US" w:bidi="ar-SA"/>
        </w:rPr>
      </w:pPr>
    </w:p>
    <w:p w14:paraId="432BA353" w14:textId="77777777" w:rsidR="00D30C20" w:rsidRPr="00CA2272" w:rsidRDefault="00D30C20" w:rsidP="00CA2272">
      <w:pPr>
        <w:autoSpaceDE w:val="0"/>
        <w:autoSpaceDN w:val="0"/>
        <w:spacing w:line="264" w:lineRule="auto"/>
        <w:rPr>
          <w:rFonts w:cstheme="minorHAnsi"/>
          <w:i/>
        </w:rPr>
      </w:pPr>
    </w:p>
    <w:p w14:paraId="7C257D51" w14:textId="073375A9" w:rsidR="00B06033" w:rsidRDefault="003F50BB" w:rsidP="00DE7D66">
      <w:pPr>
        <w:autoSpaceDE w:val="0"/>
        <w:autoSpaceDN w:val="0"/>
        <w:adjustRightInd w:val="0"/>
        <w:jc w:val="both"/>
        <w:rPr>
          <w:rFonts w:cstheme="minorHAnsi"/>
          <w:bCs/>
          <w:color w:val="000000"/>
        </w:rPr>
      </w:pPr>
      <w:r w:rsidRPr="00AC698B">
        <w:rPr>
          <w:rFonts w:cstheme="minorHAnsi"/>
          <w:b/>
          <w:bCs/>
          <w:color w:val="000000"/>
        </w:rPr>
        <w:t>Αθήνα</w:t>
      </w:r>
      <w:r w:rsidRPr="00CD7A7D">
        <w:rPr>
          <w:rFonts w:cstheme="minorHAnsi"/>
          <w:b/>
          <w:bCs/>
          <w:color w:val="000000"/>
        </w:rPr>
        <w:t xml:space="preserve">, </w:t>
      </w:r>
      <w:r w:rsidR="001E0DC5">
        <w:rPr>
          <w:rFonts w:cstheme="minorHAnsi"/>
          <w:b/>
          <w:bCs/>
          <w:color w:val="000000"/>
        </w:rPr>
        <w:t>13</w:t>
      </w:r>
      <w:r w:rsidR="00CA2272">
        <w:rPr>
          <w:rFonts w:cstheme="minorHAnsi"/>
          <w:b/>
          <w:bCs/>
          <w:color w:val="000000"/>
        </w:rPr>
        <w:t xml:space="preserve"> </w:t>
      </w:r>
      <w:r w:rsidR="00AD0641">
        <w:rPr>
          <w:rFonts w:cstheme="minorHAnsi"/>
          <w:b/>
          <w:bCs/>
          <w:color w:val="000000"/>
        </w:rPr>
        <w:t>Απριλίου</w:t>
      </w:r>
      <w:r w:rsidR="00131EC7" w:rsidRPr="00CD7A7D">
        <w:rPr>
          <w:rFonts w:cstheme="minorHAnsi"/>
          <w:b/>
          <w:bCs/>
          <w:color w:val="000000"/>
        </w:rPr>
        <w:t xml:space="preserve"> 2020 </w:t>
      </w:r>
      <w:r w:rsidR="00B00C3E" w:rsidRPr="00CD7A7D">
        <w:rPr>
          <w:rFonts w:cstheme="minorHAnsi"/>
          <w:b/>
          <w:bCs/>
          <w:color w:val="000000"/>
        </w:rPr>
        <w:t>–</w:t>
      </w:r>
      <w:r w:rsidR="00B0162D" w:rsidRPr="00CD7A7D">
        <w:rPr>
          <w:rFonts w:cstheme="minorHAnsi"/>
          <w:b/>
          <w:bCs/>
          <w:color w:val="000000"/>
        </w:rPr>
        <w:t xml:space="preserve"> </w:t>
      </w:r>
      <w:r w:rsidR="002B6ED0" w:rsidRPr="002B6ED0">
        <w:rPr>
          <w:rFonts w:cstheme="minorHAnsi"/>
          <w:bCs/>
          <w:color w:val="000000"/>
        </w:rPr>
        <w:t xml:space="preserve"> </w:t>
      </w:r>
      <w:r w:rsidR="004E36AA">
        <w:rPr>
          <w:rFonts w:cstheme="minorHAnsi"/>
          <w:bCs/>
          <w:color w:val="000000"/>
        </w:rPr>
        <w:t xml:space="preserve">Η </w:t>
      </w:r>
      <w:r w:rsidR="004E36AA">
        <w:rPr>
          <w:rFonts w:cstheme="minorHAnsi"/>
          <w:bCs/>
          <w:color w:val="000000"/>
          <w:lang w:val="en-US"/>
        </w:rPr>
        <w:t>Novartis</w:t>
      </w:r>
      <w:r w:rsidR="004E36AA" w:rsidRPr="004E36AA">
        <w:rPr>
          <w:rFonts w:cstheme="minorHAnsi"/>
          <w:bCs/>
          <w:color w:val="000000"/>
        </w:rPr>
        <w:t xml:space="preserve"> </w:t>
      </w:r>
      <w:r w:rsidR="004E36AA">
        <w:rPr>
          <w:rFonts w:cstheme="minorHAnsi"/>
          <w:bCs/>
          <w:color w:val="000000"/>
          <w:lang w:val="en-US"/>
        </w:rPr>
        <w:t>Hellas</w:t>
      </w:r>
      <w:r w:rsidR="004E36AA" w:rsidRPr="004E36AA">
        <w:rPr>
          <w:rFonts w:cstheme="minorHAnsi"/>
          <w:bCs/>
          <w:color w:val="000000"/>
        </w:rPr>
        <w:t xml:space="preserve"> </w:t>
      </w:r>
      <w:r w:rsidR="00B06033">
        <w:rPr>
          <w:rFonts w:cstheme="minorHAnsi"/>
          <w:bCs/>
          <w:color w:val="000000"/>
        </w:rPr>
        <w:t xml:space="preserve">έχοντας στο επίκεντρο των </w:t>
      </w:r>
      <w:proofErr w:type="spellStart"/>
      <w:r w:rsidR="00EE584C">
        <w:rPr>
          <w:rFonts w:cstheme="minorHAnsi"/>
          <w:bCs/>
          <w:color w:val="000000"/>
        </w:rPr>
        <w:t>δράσε</w:t>
      </w:r>
      <w:r w:rsidR="00E531FF">
        <w:rPr>
          <w:rFonts w:cstheme="minorHAnsi"/>
          <w:bCs/>
          <w:color w:val="000000"/>
        </w:rPr>
        <w:t>ώ</w:t>
      </w:r>
      <w:r w:rsidR="00EE584C">
        <w:rPr>
          <w:rFonts w:cstheme="minorHAnsi"/>
          <w:bCs/>
          <w:color w:val="000000"/>
        </w:rPr>
        <w:t>ν</w:t>
      </w:r>
      <w:proofErr w:type="spellEnd"/>
      <w:r w:rsidR="00B03F10">
        <w:rPr>
          <w:rFonts w:cstheme="minorHAnsi"/>
          <w:bCs/>
          <w:color w:val="000000"/>
        </w:rPr>
        <w:t xml:space="preserve"> </w:t>
      </w:r>
      <w:r w:rsidR="00EE584C">
        <w:rPr>
          <w:rFonts w:cstheme="minorHAnsi"/>
          <w:bCs/>
          <w:color w:val="000000"/>
        </w:rPr>
        <w:t>της</w:t>
      </w:r>
      <w:r w:rsidR="00B06033">
        <w:rPr>
          <w:rFonts w:cstheme="minorHAnsi"/>
          <w:bCs/>
          <w:color w:val="000000"/>
        </w:rPr>
        <w:t xml:space="preserve"> τον ασθενή, </w:t>
      </w:r>
      <w:r w:rsidR="00B03F10">
        <w:rPr>
          <w:rFonts w:cstheme="minorHAnsi"/>
          <w:bCs/>
          <w:color w:val="000000"/>
        </w:rPr>
        <w:t>συμβάλει στην</w:t>
      </w:r>
      <w:r w:rsidR="00B06033">
        <w:rPr>
          <w:rFonts w:cstheme="minorHAnsi"/>
          <w:bCs/>
          <w:color w:val="000000"/>
        </w:rPr>
        <w:t xml:space="preserve"> πρόληψη της μετάδοσης και διασποράς του </w:t>
      </w:r>
      <w:r w:rsidR="00B06033" w:rsidRPr="00B06033">
        <w:rPr>
          <w:rFonts w:cstheme="minorHAnsi"/>
          <w:bCs/>
          <w:color w:val="000000"/>
        </w:rPr>
        <w:t xml:space="preserve"> </w:t>
      </w:r>
      <w:r w:rsidR="00B06033">
        <w:rPr>
          <w:rFonts w:cstheme="minorHAnsi"/>
          <w:bCs/>
          <w:color w:val="000000"/>
          <w:lang w:val="en-US"/>
        </w:rPr>
        <w:t>COVID</w:t>
      </w:r>
      <w:r w:rsidR="00B06033" w:rsidRPr="00B06033">
        <w:rPr>
          <w:rFonts w:cstheme="minorHAnsi"/>
          <w:bCs/>
          <w:color w:val="000000"/>
        </w:rPr>
        <w:t xml:space="preserve"> 19 </w:t>
      </w:r>
      <w:r w:rsidR="00B06033">
        <w:rPr>
          <w:rFonts w:cstheme="minorHAnsi"/>
          <w:bCs/>
          <w:color w:val="000000"/>
        </w:rPr>
        <w:t xml:space="preserve">σε ασθενείς που ανήκουν σε ομάδες υψηλού κινδύνου. </w:t>
      </w:r>
      <w:r w:rsidR="00AD0641" w:rsidRPr="00DF0F07">
        <w:rPr>
          <w:rFonts w:cstheme="minorHAnsi"/>
          <w:bCs/>
          <w:color w:val="000000"/>
        </w:rPr>
        <w:t>Σ</w:t>
      </w:r>
      <w:r w:rsidR="00AD0641">
        <w:rPr>
          <w:rFonts w:cstheme="minorHAnsi"/>
          <w:bCs/>
          <w:color w:val="000000"/>
        </w:rPr>
        <w:t xml:space="preserve">υγκεκριμένα, ανταποκρινόμενη στην </w:t>
      </w:r>
      <w:r w:rsidR="004E36AA">
        <w:rPr>
          <w:rFonts w:cstheme="minorHAnsi"/>
          <w:bCs/>
          <w:color w:val="000000"/>
        </w:rPr>
        <w:t xml:space="preserve">ανάγκη </w:t>
      </w:r>
      <w:r w:rsidR="00A62686">
        <w:rPr>
          <w:rFonts w:cstheme="minorHAnsi"/>
          <w:bCs/>
          <w:color w:val="000000"/>
        </w:rPr>
        <w:t>των ασθενών με χρόν</w:t>
      </w:r>
      <w:bookmarkStart w:id="0" w:name="_GoBack"/>
      <w:bookmarkEnd w:id="0"/>
      <w:r w:rsidR="00A62686">
        <w:rPr>
          <w:rFonts w:cstheme="minorHAnsi"/>
          <w:bCs/>
          <w:color w:val="000000"/>
        </w:rPr>
        <w:t xml:space="preserve">ια νοσήματα </w:t>
      </w:r>
      <w:r w:rsidR="003D0B22">
        <w:rPr>
          <w:rFonts w:cstheme="minorHAnsi"/>
          <w:bCs/>
          <w:color w:val="000000"/>
        </w:rPr>
        <w:t>για εύκολη πρόσβαση στην θερα</w:t>
      </w:r>
      <w:r w:rsidR="00B06033">
        <w:rPr>
          <w:rFonts w:cstheme="minorHAnsi"/>
          <w:bCs/>
          <w:color w:val="000000"/>
        </w:rPr>
        <w:t>πεία τους, σε αυτή τη δύσκολη εποχή που διανύουμε</w:t>
      </w:r>
      <w:r w:rsidR="00AD0641">
        <w:rPr>
          <w:rFonts w:cstheme="minorHAnsi"/>
          <w:bCs/>
          <w:color w:val="000000"/>
        </w:rPr>
        <w:t xml:space="preserve">, </w:t>
      </w:r>
      <w:r w:rsidR="00B06033">
        <w:rPr>
          <w:rFonts w:cstheme="minorHAnsi"/>
          <w:bCs/>
          <w:color w:val="000000"/>
        </w:rPr>
        <w:t>θ</w:t>
      </w:r>
      <w:r w:rsidR="00A62686">
        <w:rPr>
          <w:rFonts w:cstheme="minorHAnsi"/>
          <w:bCs/>
          <w:color w:val="000000"/>
        </w:rPr>
        <w:t xml:space="preserve">έτει σε λειτουργία  </w:t>
      </w:r>
      <w:r w:rsidR="00A62686" w:rsidRPr="00B06033">
        <w:rPr>
          <w:rFonts w:cstheme="minorHAnsi"/>
          <w:b/>
          <w:color w:val="000000"/>
        </w:rPr>
        <w:t xml:space="preserve">πρόγραμμα δωρεάν παράδοσης κατ’ </w:t>
      </w:r>
      <w:proofErr w:type="spellStart"/>
      <w:r w:rsidR="00A62686" w:rsidRPr="00B06033">
        <w:rPr>
          <w:rFonts w:cstheme="minorHAnsi"/>
          <w:b/>
          <w:color w:val="000000"/>
        </w:rPr>
        <w:t>οίκον</w:t>
      </w:r>
      <w:proofErr w:type="spellEnd"/>
      <w:r w:rsidR="00AD0641">
        <w:rPr>
          <w:rFonts w:cstheme="minorHAnsi"/>
          <w:bCs/>
          <w:color w:val="000000"/>
        </w:rPr>
        <w:t xml:space="preserve">, </w:t>
      </w:r>
      <w:r w:rsidR="00A62686">
        <w:rPr>
          <w:rFonts w:cstheme="minorHAnsi"/>
          <w:bCs/>
          <w:color w:val="000000"/>
        </w:rPr>
        <w:t>των θεραπευτικών αγωγών της</w:t>
      </w:r>
      <w:r w:rsidR="00AD0641" w:rsidRPr="00F93928">
        <w:rPr>
          <w:rFonts w:cstheme="minorHAnsi"/>
          <w:bCs/>
          <w:color w:val="000000"/>
        </w:rPr>
        <w:t>.</w:t>
      </w:r>
      <w:r w:rsidR="00B06033">
        <w:rPr>
          <w:rFonts w:cstheme="minorHAnsi"/>
          <w:bCs/>
          <w:color w:val="000000"/>
        </w:rPr>
        <w:t xml:space="preserve"> </w:t>
      </w:r>
    </w:p>
    <w:p w14:paraId="454593BF" w14:textId="77777777" w:rsidR="00A62686" w:rsidRDefault="00A62686" w:rsidP="00DE7D66">
      <w:pPr>
        <w:autoSpaceDE w:val="0"/>
        <w:autoSpaceDN w:val="0"/>
        <w:adjustRightInd w:val="0"/>
        <w:jc w:val="both"/>
        <w:rPr>
          <w:rFonts w:cstheme="minorHAnsi"/>
          <w:bCs/>
          <w:color w:val="000000"/>
        </w:rPr>
      </w:pPr>
    </w:p>
    <w:p w14:paraId="1941E207" w14:textId="77777777" w:rsidR="004E36AA" w:rsidRPr="004E36AA" w:rsidRDefault="00A96B29" w:rsidP="00DE7D66">
      <w:pPr>
        <w:autoSpaceDE w:val="0"/>
        <w:autoSpaceDN w:val="0"/>
        <w:adjustRightInd w:val="0"/>
        <w:jc w:val="both"/>
        <w:rPr>
          <w:rFonts w:cstheme="minorHAnsi"/>
          <w:bCs/>
          <w:color w:val="000000"/>
        </w:rPr>
      </w:pPr>
      <w:r>
        <w:rPr>
          <w:rFonts w:cstheme="minorHAnsi"/>
          <w:bCs/>
          <w:color w:val="000000"/>
        </w:rPr>
        <w:t>Ειδικότερα, κ</w:t>
      </w:r>
      <w:r w:rsidR="00B06033">
        <w:rPr>
          <w:rFonts w:cstheme="minorHAnsi"/>
          <w:bCs/>
          <w:color w:val="000000"/>
        </w:rPr>
        <w:t>α</w:t>
      </w:r>
      <w:r>
        <w:rPr>
          <w:rFonts w:cstheme="minorHAnsi"/>
          <w:bCs/>
          <w:color w:val="000000"/>
        </w:rPr>
        <w:t>θ</w:t>
      </w:r>
      <w:r w:rsidR="00AD0641">
        <w:rPr>
          <w:rFonts w:cstheme="minorHAnsi"/>
          <w:bCs/>
          <w:color w:val="000000"/>
        </w:rPr>
        <w:t>’</w:t>
      </w:r>
      <w:r w:rsidR="00B03F10">
        <w:rPr>
          <w:rFonts w:cstheme="minorHAnsi"/>
          <w:bCs/>
          <w:color w:val="000000"/>
        </w:rPr>
        <w:t xml:space="preserve"> </w:t>
      </w:r>
      <w:r>
        <w:rPr>
          <w:rFonts w:cstheme="minorHAnsi"/>
          <w:bCs/>
          <w:color w:val="000000"/>
        </w:rPr>
        <w:t xml:space="preserve">όλο το </w:t>
      </w:r>
      <w:r w:rsidR="004E36AA">
        <w:rPr>
          <w:rFonts w:cstheme="minorHAnsi"/>
          <w:bCs/>
          <w:color w:val="000000"/>
        </w:rPr>
        <w:t xml:space="preserve">χρονικό διάστημα που είναι σε </w:t>
      </w:r>
      <w:r w:rsidR="00F93928">
        <w:rPr>
          <w:rFonts w:cstheme="minorHAnsi"/>
          <w:bCs/>
          <w:color w:val="000000"/>
        </w:rPr>
        <w:t>ισχύ</w:t>
      </w:r>
      <w:r w:rsidR="004E36AA">
        <w:rPr>
          <w:rFonts w:cstheme="minorHAnsi"/>
          <w:bCs/>
          <w:color w:val="000000"/>
        </w:rPr>
        <w:t xml:space="preserve"> τα κυβερνητικά μέτρα για τον περιορισμό της εξάπλωσης του </w:t>
      </w:r>
      <w:r w:rsidR="00EF252B">
        <w:rPr>
          <w:rFonts w:cstheme="minorHAnsi"/>
          <w:bCs/>
          <w:color w:val="000000"/>
          <w:lang w:val="en-US"/>
        </w:rPr>
        <w:t>COVID</w:t>
      </w:r>
      <w:r w:rsidR="00EF252B" w:rsidRPr="00EF252B">
        <w:rPr>
          <w:rFonts w:cstheme="minorHAnsi"/>
          <w:bCs/>
          <w:color w:val="000000"/>
        </w:rPr>
        <w:t xml:space="preserve"> 19</w:t>
      </w:r>
      <w:r w:rsidR="00B06033">
        <w:rPr>
          <w:rFonts w:cstheme="minorHAnsi"/>
          <w:bCs/>
          <w:color w:val="000000"/>
        </w:rPr>
        <w:t xml:space="preserve">, η </w:t>
      </w:r>
      <w:r w:rsidR="00B06033">
        <w:rPr>
          <w:rFonts w:cstheme="minorHAnsi"/>
          <w:bCs/>
          <w:color w:val="000000"/>
          <w:lang w:val="en-US"/>
        </w:rPr>
        <w:t>Novartis</w:t>
      </w:r>
      <w:r w:rsidR="00B06033" w:rsidRPr="00B06033">
        <w:rPr>
          <w:rFonts w:cstheme="minorHAnsi"/>
          <w:bCs/>
          <w:color w:val="000000"/>
        </w:rPr>
        <w:t xml:space="preserve"> </w:t>
      </w:r>
      <w:r w:rsidR="00B06033">
        <w:rPr>
          <w:rFonts w:cstheme="minorHAnsi"/>
          <w:bCs/>
          <w:color w:val="000000"/>
          <w:lang w:val="en-US"/>
        </w:rPr>
        <w:t>Hellas</w:t>
      </w:r>
      <w:r w:rsidR="00B03F10">
        <w:rPr>
          <w:rFonts w:cstheme="minorHAnsi"/>
          <w:bCs/>
          <w:color w:val="000000"/>
        </w:rPr>
        <w:t>,</w:t>
      </w:r>
      <w:r w:rsidR="00B06033" w:rsidRPr="00B06033">
        <w:rPr>
          <w:rFonts w:cstheme="minorHAnsi"/>
          <w:bCs/>
          <w:color w:val="000000"/>
        </w:rPr>
        <w:t xml:space="preserve"> </w:t>
      </w:r>
      <w:r w:rsidR="00B06033">
        <w:rPr>
          <w:rFonts w:cstheme="minorHAnsi"/>
          <w:bCs/>
          <w:color w:val="000000"/>
        </w:rPr>
        <w:t xml:space="preserve">σε συνεργασία με την εταιρεία </w:t>
      </w:r>
      <w:proofErr w:type="spellStart"/>
      <w:r w:rsidR="00B06033">
        <w:rPr>
          <w:rFonts w:cstheme="minorHAnsi"/>
          <w:bCs/>
          <w:color w:val="000000"/>
          <w:lang w:val="en-US"/>
        </w:rPr>
        <w:t>Bioaxis</w:t>
      </w:r>
      <w:proofErr w:type="spellEnd"/>
      <w:r w:rsidR="00B06033">
        <w:rPr>
          <w:rFonts w:cstheme="minorHAnsi"/>
          <w:bCs/>
          <w:color w:val="000000"/>
        </w:rPr>
        <w:t xml:space="preserve">, </w:t>
      </w:r>
      <w:r>
        <w:rPr>
          <w:rFonts w:cstheme="minorHAnsi"/>
          <w:bCs/>
          <w:color w:val="000000"/>
        </w:rPr>
        <w:t>θα διασφαλίσει τη δωρεά</w:t>
      </w:r>
      <w:r w:rsidR="00B03F10">
        <w:rPr>
          <w:rFonts w:cstheme="minorHAnsi"/>
          <w:bCs/>
          <w:color w:val="000000"/>
        </w:rPr>
        <w:t>ν</w:t>
      </w:r>
      <w:r>
        <w:rPr>
          <w:rFonts w:cstheme="minorHAnsi"/>
          <w:bCs/>
          <w:color w:val="000000"/>
        </w:rPr>
        <w:t xml:space="preserve"> παράδοση </w:t>
      </w:r>
      <w:r w:rsidR="00AD0641">
        <w:rPr>
          <w:rFonts w:cstheme="minorHAnsi"/>
          <w:bCs/>
          <w:color w:val="000000"/>
        </w:rPr>
        <w:t>θεραπειών</w:t>
      </w:r>
      <w:r>
        <w:rPr>
          <w:rFonts w:cstheme="minorHAnsi"/>
          <w:bCs/>
          <w:color w:val="000000"/>
        </w:rPr>
        <w:t xml:space="preserve"> στο σπίτι των ασθενών. </w:t>
      </w:r>
      <w:r w:rsidR="00AD0641">
        <w:rPr>
          <w:rFonts w:cstheme="minorHAnsi"/>
          <w:bCs/>
          <w:color w:val="000000"/>
        </w:rPr>
        <w:t>Το</w:t>
      </w:r>
      <w:r w:rsidR="004E36AA">
        <w:rPr>
          <w:rFonts w:cstheme="minorHAnsi"/>
          <w:bCs/>
          <w:color w:val="000000"/>
        </w:rPr>
        <w:t xml:space="preserve"> </w:t>
      </w:r>
      <w:r w:rsidR="004E36AA" w:rsidRPr="00B03F10">
        <w:rPr>
          <w:rFonts w:cstheme="minorHAnsi"/>
          <w:b/>
          <w:color w:val="000000"/>
        </w:rPr>
        <w:t xml:space="preserve">πρόγραμμα </w:t>
      </w:r>
      <w:r w:rsidR="00B03F10" w:rsidRPr="00B03F10">
        <w:rPr>
          <w:rFonts w:cstheme="minorHAnsi"/>
          <w:b/>
          <w:color w:val="000000"/>
        </w:rPr>
        <w:t xml:space="preserve">δωρεάν </w:t>
      </w:r>
      <w:r w:rsidR="004E36AA" w:rsidRPr="00B03F10">
        <w:rPr>
          <w:rFonts w:cstheme="minorHAnsi"/>
          <w:b/>
          <w:color w:val="000000"/>
        </w:rPr>
        <w:t xml:space="preserve">παράδοσης κατ’ </w:t>
      </w:r>
      <w:proofErr w:type="spellStart"/>
      <w:r w:rsidR="004E36AA" w:rsidRPr="00B03F10">
        <w:rPr>
          <w:rFonts w:cstheme="minorHAnsi"/>
          <w:b/>
          <w:color w:val="000000"/>
        </w:rPr>
        <w:t>οίκον</w:t>
      </w:r>
      <w:proofErr w:type="spellEnd"/>
      <w:r w:rsidR="004E36AA">
        <w:rPr>
          <w:rFonts w:cstheme="minorHAnsi"/>
          <w:bCs/>
          <w:color w:val="000000"/>
        </w:rPr>
        <w:t xml:space="preserve"> απευθύνεται σε </w:t>
      </w:r>
      <w:r w:rsidR="00EF252B">
        <w:rPr>
          <w:rFonts w:cstheme="minorHAnsi"/>
          <w:bCs/>
          <w:color w:val="000000"/>
        </w:rPr>
        <w:t xml:space="preserve">περίπου </w:t>
      </w:r>
      <w:r w:rsidR="004E36AA">
        <w:rPr>
          <w:rFonts w:cstheme="minorHAnsi"/>
          <w:bCs/>
          <w:color w:val="000000"/>
        </w:rPr>
        <w:t>6.500</w:t>
      </w:r>
      <w:r w:rsidR="00EF252B">
        <w:rPr>
          <w:rFonts w:cstheme="minorHAnsi"/>
          <w:bCs/>
          <w:color w:val="000000"/>
        </w:rPr>
        <w:t xml:space="preserve"> </w:t>
      </w:r>
      <w:r w:rsidR="004E36AA">
        <w:rPr>
          <w:rFonts w:cstheme="minorHAnsi"/>
          <w:bCs/>
          <w:color w:val="000000"/>
        </w:rPr>
        <w:t xml:space="preserve">ασθενείς των οποίων η θεραπευτική αγωγή δε </w:t>
      </w:r>
      <w:r w:rsidR="00B03F10">
        <w:rPr>
          <w:rFonts w:cstheme="minorHAnsi"/>
          <w:bCs/>
          <w:color w:val="000000"/>
        </w:rPr>
        <w:t xml:space="preserve">διατίθεται </w:t>
      </w:r>
      <w:r w:rsidR="004E36AA">
        <w:rPr>
          <w:rFonts w:cstheme="minorHAnsi"/>
          <w:bCs/>
          <w:color w:val="000000"/>
        </w:rPr>
        <w:t xml:space="preserve">από ιδιωτικά φαρμακεία, δεν εξυπηρετούνται από αντίστοιχο πρόγραμμα του συστήματος υγείας και ανήκουν σε ομάδα υψηλού κινδύνου με τα κάτωθι νοσήματα: </w:t>
      </w:r>
    </w:p>
    <w:p w14:paraId="0F88DFA4" w14:textId="77777777" w:rsidR="00CA2272" w:rsidRDefault="00CA2272" w:rsidP="00DE7D66">
      <w:pPr>
        <w:autoSpaceDE w:val="0"/>
        <w:autoSpaceDN w:val="0"/>
        <w:adjustRightInd w:val="0"/>
        <w:jc w:val="both"/>
        <w:rPr>
          <w:rFonts w:cstheme="minorHAnsi"/>
          <w:bCs/>
          <w:color w:val="000000"/>
        </w:rPr>
      </w:pPr>
    </w:p>
    <w:p w14:paraId="10F859CB" w14:textId="77777777" w:rsidR="00EE584C" w:rsidRPr="004E36AA" w:rsidRDefault="00EE584C" w:rsidP="00EE584C">
      <w:pPr>
        <w:pStyle w:val="ListParagraph"/>
        <w:numPr>
          <w:ilvl w:val="0"/>
          <w:numId w:val="29"/>
        </w:numPr>
        <w:spacing w:after="160" w:line="259" w:lineRule="auto"/>
        <w:rPr>
          <w:rFonts w:cstheme="minorHAnsi"/>
          <w:color w:val="000000" w:themeColor="text1"/>
        </w:rPr>
      </w:pPr>
      <w:r w:rsidRPr="004E36AA">
        <w:rPr>
          <w:rFonts w:cstheme="minorHAnsi"/>
          <w:color w:val="000000" w:themeColor="text1"/>
        </w:rPr>
        <w:t>Αγκυλοποιητική σπονδυλαρθρ</w:t>
      </w:r>
      <w:r w:rsidR="00E531FF">
        <w:rPr>
          <w:rFonts w:cstheme="minorHAnsi"/>
          <w:color w:val="000000" w:themeColor="text1"/>
        </w:rPr>
        <w:t>ί</w:t>
      </w:r>
      <w:r w:rsidRPr="004E36AA">
        <w:rPr>
          <w:rFonts w:cstheme="minorHAnsi"/>
          <w:color w:val="000000" w:themeColor="text1"/>
        </w:rPr>
        <w:t>τιδα</w:t>
      </w:r>
    </w:p>
    <w:p w14:paraId="2299719A" w14:textId="77777777" w:rsidR="00EE584C" w:rsidRPr="00EE584C" w:rsidRDefault="00EE584C" w:rsidP="00EE584C">
      <w:pPr>
        <w:pStyle w:val="ListParagraph"/>
        <w:numPr>
          <w:ilvl w:val="0"/>
          <w:numId w:val="29"/>
        </w:numPr>
        <w:spacing w:after="160" w:line="259" w:lineRule="auto"/>
        <w:rPr>
          <w:rFonts w:cstheme="minorHAnsi"/>
          <w:color w:val="000000" w:themeColor="text1"/>
        </w:rPr>
      </w:pPr>
      <w:r w:rsidRPr="004E36AA">
        <w:rPr>
          <w:rFonts w:cstheme="minorHAnsi"/>
          <w:color w:val="000000" w:themeColor="text1"/>
        </w:rPr>
        <w:t xml:space="preserve">Αληθής </w:t>
      </w:r>
      <w:proofErr w:type="spellStart"/>
      <w:r w:rsidRPr="004E36AA">
        <w:rPr>
          <w:rFonts w:cstheme="minorHAnsi"/>
          <w:color w:val="000000" w:themeColor="text1"/>
        </w:rPr>
        <w:t>πολυκυτταραιμία</w:t>
      </w:r>
      <w:proofErr w:type="spellEnd"/>
    </w:p>
    <w:p w14:paraId="73A7E4E7" w14:textId="77777777" w:rsidR="00EE584C" w:rsidRPr="004E36AA" w:rsidRDefault="00EE584C" w:rsidP="00EE584C">
      <w:pPr>
        <w:pStyle w:val="ListParagraph"/>
        <w:numPr>
          <w:ilvl w:val="0"/>
          <w:numId w:val="29"/>
        </w:numPr>
        <w:spacing w:after="160" w:line="259" w:lineRule="auto"/>
        <w:rPr>
          <w:rFonts w:cstheme="minorHAnsi"/>
          <w:color w:val="000000" w:themeColor="text1"/>
        </w:rPr>
      </w:pPr>
      <w:proofErr w:type="spellStart"/>
      <w:r w:rsidRPr="004E36AA">
        <w:rPr>
          <w:rFonts w:cstheme="minorHAnsi"/>
          <w:color w:val="000000" w:themeColor="text1"/>
        </w:rPr>
        <w:t>Αυτοάνοση</w:t>
      </w:r>
      <w:proofErr w:type="spellEnd"/>
      <w:r w:rsidRPr="004E36AA">
        <w:rPr>
          <w:rFonts w:cstheme="minorHAnsi"/>
          <w:color w:val="000000" w:themeColor="text1"/>
        </w:rPr>
        <w:t xml:space="preserve"> </w:t>
      </w:r>
      <w:proofErr w:type="spellStart"/>
      <w:r w:rsidRPr="004E36AA">
        <w:rPr>
          <w:rFonts w:cstheme="minorHAnsi"/>
          <w:color w:val="000000" w:themeColor="text1"/>
        </w:rPr>
        <w:t>θρομβοκυτταροπενία</w:t>
      </w:r>
      <w:proofErr w:type="spellEnd"/>
      <w:r w:rsidRPr="004E36AA">
        <w:rPr>
          <w:rFonts w:cstheme="minorHAnsi"/>
          <w:color w:val="000000" w:themeColor="text1"/>
        </w:rPr>
        <w:t xml:space="preserve"> </w:t>
      </w:r>
    </w:p>
    <w:p w14:paraId="0B056875" w14:textId="77777777" w:rsidR="00EE584C" w:rsidRDefault="00EE584C" w:rsidP="00EE584C">
      <w:pPr>
        <w:pStyle w:val="ListParagraph"/>
        <w:numPr>
          <w:ilvl w:val="0"/>
          <w:numId w:val="29"/>
        </w:numPr>
        <w:spacing w:after="160" w:line="259" w:lineRule="auto"/>
        <w:rPr>
          <w:rFonts w:cstheme="minorHAnsi"/>
          <w:color w:val="000000" w:themeColor="text1"/>
        </w:rPr>
      </w:pPr>
      <w:r w:rsidRPr="004E36AA">
        <w:rPr>
          <w:rFonts w:cstheme="minorHAnsi"/>
          <w:color w:val="000000" w:themeColor="text1"/>
        </w:rPr>
        <w:t>Θαλασσαιμία</w:t>
      </w:r>
    </w:p>
    <w:p w14:paraId="698511C4" w14:textId="77777777" w:rsidR="00EE584C" w:rsidRPr="00EE584C" w:rsidRDefault="00EE584C" w:rsidP="00EE584C">
      <w:pPr>
        <w:pStyle w:val="ListParagraph"/>
        <w:numPr>
          <w:ilvl w:val="0"/>
          <w:numId w:val="29"/>
        </w:numPr>
        <w:spacing w:after="160" w:line="259" w:lineRule="auto"/>
        <w:rPr>
          <w:rFonts w:cstheme="minorHAnsi"/>
          <w:color w:val="000000" w:themeColor="text1"/>
        </w:rPr>
      </w:pPr>
      <w:r>
        <w:rPr>
          <w:rFonts w:cstheme="minorHAnsi"/>
          <w:color w:val="000000" w:themeColor="text1"/>
        </w:rPr>
        <w:t>Μ</w:t>
      </w:r>
      <w:r w:rsidRPr="004E36AA">
        <w:rPr>
          <w:rFonts w:cstheme="minorHAnsi"/>
          <w:color w:val="000000" w:themeColor="text1"/>
        </w:rPr>
        <w:t>ελάνωμα</w:t>
      </w:r>
    </w:p>
    <w:p w14:paraId="31076E10" w14:textId="77777777" w:rsidR="004E36AA" w:rsidRPr="004E36AA" w:rsidRDefault="004E36AA" w:rsidP="004E36AA">
      <w:pPr>
        <w:pStyle w:val="ListParagraph"/>
        <w:numPr>
          <w:ilvl w:val="0"/>
          <w:numId w:val="29"/>
        </w:numPr>
        <w:spacing w:after="160" w:line="259" w:lineRule="auto"/>
        <w:rPr>
          <w:rFonts w:cstheme="minorHAnsi"/>
          <w:color w:val="000000" w:themeColor="text1"/>
        </w:rPr>
      </w:pPr>
      <w:r w:rsidRPr="004E36AA">
        <w:rPr>
          <w:rFonts w:cstheme="minorHAnsi"/>
          <w:color w:val="000000" w:themeColor="text1"/>
        </w:rPr>
        <w:t>Μεταστατικός καρκίνος μαστού</w:t>
      </w:r>
    </w:p>
    <w:p w14:paraId="051617D6" w14:textId="77777777" w:rsidR="004E36AA" w:rsidRDefault="004E36AA" w:rsidP="004E36AA">
      <w:pPr>
        <w:pStyle w:val="ListParagraph"/>
        <w:numPr>
          <w:ilvl w:val="0"/>
          <w:numId w:val="29"/>
        </w:numPr>
        <w:spacing w:after="160" w:line="259" w:lineRule="auto"/>
        <w:rPr>
          <w:rFonts w:cstheme="minorHAnsi"/>
          <w:color w:val="000000" w:themeColor="text1"/>
        </w:rPr>
      </w:pPr>
      <w:proofErr w:type="spellStart"/>
      <w:r w:rsidRPr="004E36AA">
        <w:rPr>
          <w:rFonts w:cstheme="minorHAnsi"/>
          <w:color w:val="000000" w:themeColor="text1"/>
        </w:rPr>
        <w:t>Μυελοίνωση</w:t>
      </w:r>
      <w:proofErr w:type="spellEnd"/>
    </w:p>
    <w:p w14:paraId="3B9D0CD0" w14:textId="77777777" w:rsidR="00EE584C" w:rsidRPr="004E36AA" w:rsidRDefault="00EE584C" w:rsidP="00EE584C">
      <w:pPr>
        <w:pStyle w:val="ListParagraph"/>
        <w:numPr>
          <w:ilvl w:val="0"/>
          <w:numId w:val="29"/>
        </w:numPr>
        <w:spacing w:after="160" w:line="259" w:lineRule="auto"/>
        <w:rPr>
          <w:rFonts w:cstheme="minorHAnsi"/>
          <w:color w:val="000000" w:themeColor="text1"/>
        </w:rPr>
      </w:pPr>
      <w:proofErr w:type="spellStart"/>
      <w:r w:rsidRPr="004E36AA">
        <w:rPr>
          <w:rFonts w:cstheme="minorHAnsi"/>
          <w:color w:val="000000" w:themeColor="text1"/>
        </w:rPr>
        <w:t>Nόσος</w:t>
      </w:r>
      <w:proofErr w:type="spellEnd"/>
      <w:r w:rsidRPr="004E36AA">
        <w:rPr>
          <w:rFonts w:cstheme="minorHAnsi"/>
          <w:color w:val="000000" w:themeColor="text1"/>
        </w:rPr>
        <w:t xml:space="preserve"> </w:t>
      </w:r>
      <w:proofErr w:type="spellStart"/>
      <w:r w:rsidRPr="004E36AA">
        <w:rPr>
          <w:rFonts w:cstheme="minorHAnsi"/>
          <w:color w:val="000000" w:themeColor="text1"/>
        </w:rPr>
        <w:t>Cushing</w:t>
      </w:r>
      <w:proofErr w:type="spellEnd"/>
      <w:r w:rsidRPr="004E36AA">
        <w:rPr>
          <w:rFonts w:cstheme="minorHAnsi"/>
          <w:color w:val="000000" w:themeColor="text1"/>
        </w:rPr>
        <w:t xml:space="preserve"> </w:t>
      </w:r>
    </w:p>
    <w:p w14:paraId="13015784" w14:textId="77777777" w:rsidR="00EE584C" w:rsidRDefault="00EE584C" w:rsidP="00EE584C">
      <w:pPr>
        <w:pStyle w:val="ListParagraph"/>
        <w:numPr>
          <w:ilvl w:val="0"/>
          <w:numId w:val="29"/>
        </w:numPr>
        <w:spacing w:after="160" w:line="259" w:lineRule="auto"/>
        <w:rPr>
          <w:rFonts w:cstheme="minorHAnsi"/>
          <w:color w:val="000000" w:themeColor="text1"/>
        </w:rPr>
      </w:pPr>
      <w:proofErr w:type="spellStart"/>
      <w:r w:rsidRPr="004E36AA">
        <w:rPr>
          <w:rFonts w:cstheme="minorHAnsi"/>
          <w:color w:val="000000" w:themeColor="text1"/>
        </w:rPr>
        <w:t>Νοσος</w:t>
      </w:r>
      <w:proofErr w:type="spellEnd"/>
      <w:r w:rsidRPr="004E36AA">
        <w:rPr>
          <w:rFonts w:cstheme="minorHAnsi"/>
          <w:color w:val="000000" w:themeColor="text1"/>
        </w:rPr>
        <w:t xml:space="preserve"> </w:t>
      </w:r>
      <w:proofErr w:type="spellStart"/>
      <w:r w:rsidRPr="004E36AA">
        <w:rPr>
          <w:rFonts w:cstheme="minorHAnsi"/>
          <w:color w:val="000000" w:themeColor="text1"/>
        </w:rPr>
        <w:t>Still</w:t>
      </w:r>
      <w:proofErr w:type="spellEnd"/>
    </w:p>
    <w:p w14:paraId="35870F29" w14:textId="77777777" w:rsidR="00EE584C" w:rsidRPr="00EE584C" w:rsidRDefault="00EE584C" w:rsidP="00EE584C">
      <w:pPr>
        <w:pStyle w:val="ListParagraph"/>
        <w:numPr>
          <w:ilvl w:val="0"/>
          <w:numId w:val="29"/>
        </w:numPr>
        <w:spacing w:after="160" w:line="259" w:lineRule="auto"/>
        <w:rPr>
          <w:rFonts w:cstheme="minorHAnsi"/>
          <w:color w:val="000000" w:themeColor="text1"/>
        </w:rPr>
      </w:pPr>
      <w:r w:rsidRPr="004E36AA">
        <w:rPr>
          <w:rFonts w:cstheme="minorHAnsi"/>
          <w:color w:val="000000" w:themeColor="text1"/>
        </w:rPr>
        <w:t xml:space="preserve">Οξεία </w:t>
      </w:r>
      <w:proofErr w:type="spellStart"/>
      <w:r w:rsidRPr="004E36AA">
        <w:rPr>
          <w:rFonts w:cstheme="minorHAnsi"/>
          <w:color w:val="000000" w:themeColor="text1"/>
        </w:rPr>
        <w:t>Μυελογενής</w:t>
      </w:r>
      <w:proofErr w:type="spellEnd"/>
      <w:r w:rsidRPr="004E36AA">
        <w:rPr>
          <w:rFonts w:cstheme="minorHAnsi"/>
          <w:color w:val="000000" w:themeColor="text1"/>
        </w:rPr>
        <w:t xml:space="preserve"> Λευχαιμία </w:t>
      </w:r>
    </w:p>
    <w:p w14:paraId="195D782E" w14:textId="77777777" w:rsidR="00EE584C" w:rsidRDefault="00EE584C" w:rsidP="00EE584C">
      <w:pPr>
        <w:pStyle w:val="ListParagraph"/>
        <w:numPr>
          <w:ilvl w:val="0"/>
          <w:numId w:val="29"/>
        </w:numPr>
        <w:spacing w:after="160" w:line="259" w:lineRule="auto"/>
        <w:rPr>
          <w:rFonts w:cstheme="minorHAnsi"/>
          <w:color w:val="000000" w:themeColor="text1"/>
        </w:rPr>
      </w:pPr>
      <w:r w:rsidRPr="004E36AA">
        <w:rPr>
          <w:rFonts w:cstheme="minorHAnsi"/>
          <w:color w:val="000000" w:themeColor="text1"/>
        </w:rPr>
        <w:t>Περιοδικά πυρετικά σύνδρομα</w:t>
      </w:r>
    </w:p>
    <w:p w14:paraId="31D83FD9" w14:textId="77777777" w:rsidR="00EE584C" w:rsidRPr="00EE584C" w:rsidRDefault="00EE584C" w:rsidP="00EE584C">
      <w:pPr>
        <w:pStyle w:val="ListParagraph"/>
        <w:numPr>
          <w:ilvl w:val="0"/>
          <w:numId w:val="29"/>
        </w:numPr>
        <w:spacing w:after="160" w:line="259" w:lineRule="auto"/>
        <w:rPr>
          <w:rFonts w:cstheme="minorHAnsi"/>
          <w:color w:val="000000" w:themeColor="text1"/>
        </w:rPr>
      </w:pPr>
      <w:r w:rsidRPr="004E36AA">
        <w:rPr>
          <w:rFonts w:cstheme="minorHAnsi"/>
          <w:color w:val="000000" w:themeColor="text1"/>
        </w:rPr>
        <w:t xml:space="preserve">Προχωρημένη </w:t>
      </w:r>
      <w:r>
        <w:rPr>
          <w:rFonts w:cstheme="minorHAnsi"/>
          <w:color w:val="000000" w:themeColor="text1"/>
        </w:rPr>
        <w:t xml:space="preserve">συστηματική </w:t>
      </w:r>
      <w:proofErr w:type="spellStart"/>
      <w:r w:rsidRPr="004E36AA">
        <w:rPr>
          <w:rFonts w:cstheme="minorHAnsi"/>
          <w:color w:val="000000" w:themeColor="text1"/>
        </w:rPr>
        <w:t>μαστοκυττάρωση</w:t>
      </w:r>
      <w:proofErr w:type="spellEnd"/>
    </w:p>
    <w:p w14:paraId="50163814" w14:textId="77777777" w:rsidR="004E36AA" w:rsidRDefault="004E36AA" w:rsidP="004E36AA">
      <w:pPr>
        <w:pStyle w:val="ListParagraph"/>
        <w:numPr>
          <w:ilvl w:val="0"/>
          <w:numId w:val="29"/>
        </w:numPr>
        <w:spacing w:after="160" w:line="259" w:lineRule="auto"/>
        <w:rPr>
          <w:rFonts w:cstheme="minorHAnsi"/>
          <w:color w:val="000000" w:themeColor="text1"/>
        </w:rPr>
      </w:pPr>
      <w:r w:rsidRPr="004E36AA">
        <w:rPr>
          <w:rFonts w:cstheme="minorHAnsi"/>
          <w:color w:val="000000" w:themeColor="text1"/>
        </w:rPr>
        <w:t xml:space="preserve">Σοβαρή </w:t>
      </w:r>
      <w:proofErr w:type="spellStart"/>
      <w:r w:rsidRPr="004E36AA">
        <w:rPr>
          <w:rFonts w:cstheme="minorHAnsi"/>
          <w:color w:val="000000" w:themeColor="text1"/>
        </w:rPr>
        <w:t>απλαστική</w:t>
      </w:r>
      <w:proofErr w:type="spellEnd"/>
      <w:r w:rsidRPr="004E36AA">
        <w:rPr>
          <w:rFonts w:cstheme="minorHAnsi"/>
          <w:color w:val="000000" w:themeColor="text1"/>
        </w:rPr>
        <w:t xml:space="preserve"> αναιμία</w:t>
      </w:r>
    </w:p>
    <w:p w14:paraId="7F7245B5" w14:textId="77777777" w:rsidR="00EE584C" w:rsidRPr="00EE584C" w:rsidRDefault="00EE584C" w:rsidP="00EE584C">
      <w:pPr>
        <w:pStyle w:val="ListParagraph"/>
        <w:numPr>
          <w:ilvl w:val="0"/>
          <w:numId w:val="29"/>
        </w:numPr>
        <w:spacing w:after="160" w:line="259" w:lineRule="auto"/>
        <w:rPr>
          <w:rFonts w:cstheme="minorHAnsi"/>
          <w:color w:val="000000" w:themeColor="text1"/>
        </w:rPr>
      </w:pPr>
      <w:r w:rsidRPr="004E36AA">
        <w:rPr>
          <w:rFonts w:cstheme="minorHAnsi"/>
          <w:color w:val="000000" w:themeColor="text1"/>
        </w:rPr>
        <w:t>Σοβαρό αλλεργικό άσθμα</w:t>
      </w:r>
    </w:p>
    <w:p w14:paraId="5DE926EA" w14:textId="77777777" w:rsidR="00681955" w:rsidRPr="004E36AA" w:rsidRDefault="00681955" w:rsidP="00681955">
      <w:pPr>
        <w:pStyle w:val="ListParagraph"/>
        <w:numPr>
          <w:ilvl w:val="0"/>
          <w:numId w:val="29"/>
        </w:numPr>
        <w:spacing w:after="160" w:line="259" w:lineRule="auto"/>
        <w:rPr>
          <w:rFonts w:cstheme="minorHAnsi"/>
          <w:color w:val="000000" w:themeColor="text1"/>
        </w:rPr>
      </w:pPr>
      <w:r w:rsidRPr="00681955">
        <w:rPr>
          <w:rFonts w:cstheme="minorHAnsi"/>
          <w:color w:val="000000" w:themeColor="text1"/>
        </w:rPr>
        <w:t>Συστηματική Νεανική Ιδιοπαθή Αρθρίτιδα</w:t>
      </w:r>
    </w:p>
    <w:p w14:paraId="5486CA14" w14:textId="77777777" w:rsidR="004E36AA" w:rsidRPr="004E36AA" w:rsidRDefault="004E36AA" w:rsidP="004E36AA">
      <w:pPr>
        <w:pStyle w:val="ListParagraph"/>
        <w:numPr>
          <w:ilvl w:val="0"/>
          <w:numId w:val="29"/>
        </w:numPr>
        <w:spacing w:after="160" w:line="259" w:lineRule="auto"/>
        <w:rPr>
          <w:rFonts w:cstheme="minorHAnsi"/>
          <w:color w:val="000000" w:themeColor="text1"/>
        </w:rPr>
      </w:pPr>
      <w:proofErr w:type="spellStart"/>
      <w:r w:rsidRPr="004E36AA">
        <w:rPr>
          <w:rFonts w:cstheme="minorHAnsi"/>
          <w:color w:val="000000" w:themeColor="text1"/>
        </w:rPr>
        <w:t>Ψωριασική</w:t>
      </w:r>
      <w:proofErr w:type="spellEnd"/>
      <w:r w:rsidRPr="004E36AA">
        <w:rPr>
          <w:rFonts w:cstheme="minorHAnsi"/>
          <w:color w:val="000000" w:themeColor="text1"/>
        </w:rPr>
        <w:t xml:space="preserve"> αρθρίτιδα &amp; Ψωρίαση</w:t>
      </w:r>
    </w:p>
    <w:p w14:paraId="520350C2" w14:textId="77777777" w:rsidR="00EE584C" w:rsidRPr="00EE584C" w:rsidRDefault="00EE584C" w:rsidP="00EE584C">
      <w:pPr>
        <w:spacing w:after="160" w:line="259" w:lineRule="auto"/>
        <w:ind w:left="360"/>
        <w:rPr>
          <w:rFonts w:cstheme="minorHAnsi"/>
          <w:color w:val="000000" w:themeColor="text1"/>
        </w:rPr>
      </w:pPr>
    </w:p>
    <w:p w14:paraId="643E071A" w14:textId="77777777" w:rsidR="00A96B29" w:rsidRDefault="002B6160" w:rsidP="00DE7D66">
      <w:pPr>
        <w:autoSpaceDE w:val="0"/>
        <w:autoSpaceDN w:val="0"/>
        <w:adjustRightInd w:val="0"/>
        <w:jc w:val="both"/>
        <w:rPr>
          <w:rFonts w:cstheme="minorHAnsi"/>
          <w:bCs/>
          <w:color w:val="000000"/>
        </w:rPr>
      </w:pPr>
      <w:r>
        <w:rPr>
          <w:rFonts w:cstheme="minorHAnsi"/>
          <w:bCs/>
          <w:color w:val="000000"/>
        </w:rPr>
        <w:lastRenderedPageBreak/>
        <w:t xml:space="preserve">Οι ασθενείς </w:t>
      </w:r>
      <w:r w:rsidR="00FD32DE">
        <w:rPr>
          <w:rFonts w:cstheme="minorHAnsi"/>
          <w:bCs/>
          <w:color w:val="000000"/>
        </w:rPr>
        <w:t>μπορούν</w:t>
      </w:r>
      <w:r>
        <w:rPr>
          <w:rFonts w:cstheme="minorHAnsi"/>
          <w:bCs/>
          <w:color w:val="000000"/>
        </w:rPr>
        <w:t xml:space="preserve"> να επικοινωνήσουν με το γιατρό τους για να λάβουν περισσότερες πληροφορίες για το πρόγραμμ</w:t>
      </w:r>
      <w:r w:rsidR="00B06033">
        <w:rPr>
          <w:rFonts w:cstheme="minorHAnsi"/>
          <w:bCs/>
          <w:color w:val="000000"/>
        </w:rPr>
        <w:t>α.</w:t>
      </w:r>
      <w:r w:rsidRPr="002B6160">
        <w:rPr>
          <w:rFonts w:cstheme="minorHAnsi"/>
          <w:bCs/>
          <w:color w:val="000000"/>
        </w:rPr>
        <w:t xml:space="preserve"> </w:t>
      </w:r>
    </w:p>
    <w:p w14:paraId="3AA36E7A" w14:textId="77777777" w:rsidR="009360C8" w:rsidRDefault="009360C8" w:rsidP="009360C8">
      <w:pPr>
        <w:pStyle w:val="Default"/>
        <w:rPr>
          <w:rFonts w:asciiTheme="minorHAnsi" w:hAnsiTheme="minorHAnsi" w:cstheme="minorHAnsi"/>
          <w:bCs/>
          <w:sz w:val="20"/>
          <w:szCs w:val="20"/>
        </w:rPr>
      </w:pPr>
      <w:r>
        <w:rPr>
          <w:rFonts w:asciiTheme="minorHAnsi" w:hAnsiTheme="minorHAnsi" w:cstheme="minorHAnsi"/>
          <w:bCs/>
          <w:sz w:val="20"/>
          <w:szCs w:val="20"/>
        </w:rPr>
        <w:t>Επίσης, υ</w:t>
      </w:r>
      <w:r w:rsidR="00495FCF" w:rsidRPr="00766F11">
        <w:rPr>
          <w:rFonts w:asciiTheme="minorHAnsi" w:hAnsiTheme="minorHAnsi" w:cstheme="minorHAnsi"/>
          <w:bCs/>
          <w:sz w:val="20"/>
          <w:szCs w:val="20"/>
        </w:rPr>
        <w:t xml:space="preserve">ποστηρίζει </w:t>
      </w:r>
      <w:r w:rsidR="00E531FF">
        <w:rPr>
          <w:rFonts w:asciiTheme="minorHAnsi" w:hAnsiTheme="minorHAnsi" w:cstheme="minorHAnsi"/>
          <w:bCs/>
          <w:sz w:val="20"/>
          <w:szCs w:val="20"/>
        </w:rPr>
        <w:t>την υλοποίηση</w:t>
      </w:r>
      <w:r w:rsidR="00495FCF" w:rsidRPr="00766F11">
        <w:rPr>
          <w:rFonts w:asciiTheme="minorHAnsi" w:hAnsiTheme="minorHAnsi" w:cstheme="minorHAnsi"/>
          <w:bCs/>
          <w:sz w:val="20"/>
          <w:szCs w:val="20"/>
        </w:rPr>
        <w:t xml:space="preserve"> </w:t>
      </w:r>
      <w:proofErr w:type="spellStart"/>
      <w:r w:rsidR="00495FCF" w:rsidRPr="00766F11">
        <w:rPr>
          <w:rFonts w:asciiTheme="minorHAnsi" w:hAnsiTheme="minorHAnsi" w:cstheme="minorHAnsi"/>
          <w:bCs/>
          <w:sz w:val="20"/>
          <w:szCs w:val="20"/>
        </w:rPr>
        <w:t>ασθενοκεντρικ</w:t>
      </w:r>
      <w:r w:rsidR="00E531FF">
        <w:rPr>
          <w:rFonts w:asciiTheme="minorHAnsi" w:hAnsiTheme="minorHAnsi" w:cstheme="minorHAnsi"/>
          <w:bCs/>
          <w:sz w:val="20"/>
          <w:szCs w:val="20"/>
        </w:rPr>
        <w:t>ών</w:t>
      </w:r>
      <w:proofErr w:type="spellEnd"/>
      <w:r w:rsidR="00495FCF" w:rsidRPr="00766F11">
        <w:rPr>
          <w:rFonts w:asciiTheme="minorHAnsi" w:hAnsiTheme="minorHAnsi" w:cstheme="minorHAnsi"/>
          <w:bCs/>
          <w:sz w:val="20"/>
          <w:szCs w:val="20"/>
        </w:rPr>
        <w:t xml:space="preserve"> πρωτοβουλ</w:t>
      </w:r>
      <w:r w:rsidR="00E531FF">
        <w:rPr>
          <w:rFonts w:asciiTheme="minorHAnsi" w:hAnsiTheme="minorHAnsi" w:cstheme="minorHAnsi"/>
          <w:bCs/>
          <w:sz w:val="20"/>
          <w:szCs w:val="20"/>
        </w:rPr>
        <w:t>ιών</w:t>
      </w:r>
      <w:r w:rsidR="00495FCF" w:rsidRPr="00766F11">
        <w:rPr>
          <w:rFonts w:asciiTheme="minorHAnsi" w:hAnsiTheme="minorHAnsi" w:cstheme="minorHAnsi"/>
          <w:bCs/>
          <w:sz w:val="20"/>
          <w:szCs w:val="20"/>
        </w:rPr>
        <w:t xml:space="preserve">, όπως </w:t>
      </w:r>
      <w:r w:rsidR="00E531FF">
        <w:rPr>
          <w:rFonts w:asciiTheme="minorHAnsi" w:hAnsiTheme="minorHAnsi" w:cstheme="minorHAnsi"/>
          <w:bCs/>
          <w:sz w:val="20"/>
          <w:szCs w:val="20"/>
        </w:rPr>
        <w:t>το</w:t>
      </w:r>
      <w:r w:rsidR="00495FCF" w:rsidRPr="00766F11">
        <w:rPr>
          <w:rFonts w:asciiTheme="minorHAnsi" w:hAnsiTheme="minorHAnsi" w:cstheme="minorHAnsi"/>
          <w:bCs/>
          <w:sz w:val="20"/>
          <w:szCs w:val="20"/>
        </w:rPr>
        <w:t xml:space="preserve"> πρ</w:t>
      </w:r>
      <w:r w:rsidR="00E531FF">
        <w:rPr>
          <w:rFonts w:asciiTheme="minorHAnsi" w:hAnsiTheme="minorHAnsi" w:cstheme="minorHAnsi"/>
          <w:bCs/>
          <w:sz w:val="20"/>
          <w:szCs w:val="20"/>
        </w:rPr>
        <w:t>όγραμμα</w:t>
      </w:r>
      <w:r w:rsidR="00495FCF" w:rsidRPr="00766F11">
        <w:rPr>
          <w:rFonts w:asciiTheme="minorHAnsi" w:hAnsiTheme="minorHAnsi" w:cstheme="minorHAnsi"/>
          <w:bCs/>
          <w:sz w:val="20"/>
          <w:szCs w:val="20"/>
        </w:rPr>
        <w:t xml:space="preserve"> εκπαίδευσης ατόμων με προβλήματα όρασης στις νέες τεχνολογίες επικοινωνίας και τηλεργασίας. Το πρόγραμμα πραγματοποιείται από την Α.Μ.Κ.Ε. «Με Άλλα Μάτια» και στόχο έχει την αποφυγή περιθωριοποίησης των ατόμων αυτών και τη διευκόλυνση προσαρμογής τους στις νέες συνθήκες που επιβάλλ</w:t>
      </w:r>
      <w:r w:rsidR="00E531FF">
        <w:rPr>
          <w:rFonts w:asciiTheme="minorHAnsi" w:hAnsiTheme="minorHAnsi" w:cstheme="minorHAnsi"/>
          <w:bCs/>
          <w:sz w:val="20"/>
          <w:szCs w:val="20"/>
        </w:rPr>
        <w:t>ουν</w:t>
      </w:r>
      <w:r w:rsidR="00495FCF" w:rsidRPr="00766F11">
        <w:rPr>
          <w:rFonts w:asciiTheme="minorHAnsi" w:hAnsiTheme="minorHAnsi" w:cstheme="minorHAnsi"/>
          <w:bCs/>
          <w:sz w:val="20"/>
          <w:szCs w:val="20"/>
        </w:rPr>
        <w:t xml:space="preserve"> </w:t>
      </w:r>
      <w:r w:rsidR="00E531FF">
        <w:rPr>
          <w:rFonts w:asciiTheme="minorHAnsi" w:hAnsiTheme="minorHAnsi" w:cstheme="minorHAnsi"/>
          <w:bCs/>
          <w:sz w:val="20"/>
          <w:szCs w:val="20"/>
        </w:rPr>
        <w:t>την υιοθέτηση τεχνολογικών λύσεων</w:t>
      </w:r>
      <w:r w:rsidR="00495FCF" w:rsidRPr="00766F11">
        <w:rPr>
          <w:rFonts w:asciiTheme="minorHAnsi" w:hAnsiTheme="minorHAnsi" w:cstheme="minorHAnsi"/>
          <w:bCs/>
          <w:sz w:val="20"/>
          <w:szCs w:val="20"/>
        </w:rPr>
        <w:t>.</w:t>
      </w:r>
    </w:p>
    <w:p w14:paraId="2AD205BB" w14:textId="77777777" w:rsidR="009360C8" w:rsidRDefault="009360C8" w:rsidP="009360C8">
      <w:pPr>
        <w:pStyle w:val="Default"/>
        <w:rPr>
          <w:rFonts w:asciiTheme="minorHAnsi" w:hAnsiTheme="minorHAnsi" w:cstheme="minorHAnsi"/>
          <w:bCs/>
          <w:sz w:val="20"/>
          <w:szCs w:val="20"/>
        </w:rPr>
      </w:pPr>
    </w:p>
    <w:p w14:paraId="56328E61" w14:textId="7A609C91" w:rsidR="00D30C20" w:rsidRPr="009360C8" w:rsidRDefault="00AD0641" w:rsidP="009360C8">
      <w:pPr>
        <w:pStyle w:val="Default"/>
        <w:rPr>
          <w:bCs/>
          <w:sz w:val="18"/>
          <w:szCs w:val="22"/>
        </w:rPr>
      </w:pPr>
      <w:r w:rsidRPr="009360C8">
        <w:rPr>
          <w:rFonts w:cstheme="minorHAnsi"/>
          <w:bCs/>
          <w:sz w:val="20"/>
        </w:rPr>
        <w:t>Επιπλέον, η</w:t>
      </w:r>
      <w:r w:rsidR="00A96B29" w:rsidRPr="009360C8">
        <w:rPr>
          <w:rFonts w:cstheme="minorHAnsi"/>
          <w:bCs/>
          <w:sz w:val="20"/>
        </w:rPr>
        <w:t xml:space="preserve"> </w:t>
      </w:r>
      <w:r w:rsidR="00A96B29" w:rsidRPr="009360C8">
        <w:rPr>
          <w:rFonts w:cstheme="minorHAnsi"/>
          <w:bCs/>
          <w:sz w:val="20"/>
          <w:lang w:val="en-US"/>
        </w:rPr>
        <w:t>Novartis</w:t>
      </w:r>
      <w:r w:rsidR="00A96B29" w:rsidRPr="009360C8">
        <w:rPr>
          <w:rFonts w:cstheme="minorHAnsi"/>
          <w:bCs/>
          <w:sz w:val="20"/>
        </w:rPr>
        <w:t xml:space="preserve"> </w:t>
      </w:r>
      <w:r w:rsidR="00A96B29" w:rsidRPr="009360C8">
        <w:rPr>
          <w:rFonts w:cstheme="minorHAnsi"/>
          <w:bCs/>
          <w:sz w:val="20"/>
          <w:lang w:val="en-US"/>
        </w:rPr>
        <w:t>Hellas</w:t>
      </w:r>
      <w:r w:rsidR="00A96B29" w:rsidRPr="009360C8">
        <w:rPr>
          <w:rFonts w:cstheme="minorHAnsi"/>
          <w:bCs/>
          <w:sz w:val="20"/>
        </w:rPr>
        <w:t xml:space="preserve"> </w:t>
      </w:r>
      <w:r w:rsidR="00B224EB" w:rsidRPr="009360C8">
        <w:rPr>
          <w:rFonts w:cstheme="minorHAnsi"/>
          <w:bCs/>
          <w:sz w:val="20"/>
        </w:rPr>
        <w:t xml:space="preserve">σχεδιάζει </w:t>
      </w:r>
      <w:r w:rsidR="00A96B29" w:rsidRPr="009360C8">
        <w:rPr>
          <w:rFonts w:cstheme="minorHAnsi"/>
          <w:bCs/>
          <w:sz w:val="20"/>
        </w:rPr>
        <w:t xml:space="preserve"> την υλοποίηση τ</w:t>
      </w:r>
      <w:r w:rsidR="00B94B55">
        <w:rPr>
          <w:rFonts w:cstheme="minorHAnsi"/>
          <w:bCs/>
          <w:sz w:val="20"/>
        </w:rPr>
        <w:t xml:space="preserve">ου </w:t>
      </w:r>
      <w:r w:rsidR="00B94B55" w:rsidRPr="009A2043">
        <w:rPr>
          <w:rFonts w:cstheme="minorHAnsi"/>
          <w:b/>
          <w:sz w:val="20"/>
        </w:rPr>
        <w:t>Σεμιναρίου Ανάπτυξης Ικανοτήτων &amp; Ενδυνάμωσης</w:t>
      </w:r>
      <w:r w:rsidR="00B94B55">
        <w:rPr>
          <w:rFonts w:cstheme="minorHAnsi"/>
          <w:b/>
          <w:sz w:val="20"/>
        </w:rPr>
        <w:t xml:space="preserve"> </w:t>
      </w:r>
      <w:r w:rsidR="00B94B55">
        <w:rPr>
          <w:rFonts w:cstheme="minorHAnsi"/>
          <w:bCs/>
          <w:sz w:val="20"/>
        </w:rPr>
        <w:t>και του</w:t>
      </w:r>
      <w:r w:rsidR="00A96B29" w:rsidRPr="009360C8">
        <w:rPr>
          <w:rFonts w:cstheme="minorHAnsi"/>
          <w:bCs/>
          <w:sz w:val="20"/>
        </w:rPr>
        <w:t xml:space="preserve"> </w:t>
      </w:r>
      <w:r w:rsidR="009A2043" w:rsidRPr="009A2043">
        <w:rPr>
          <w:rFonts w:cstheme="minorHAnsi"/>
          <w:b/>
          <w:sz w:val="20"/>
        </w:rPr>
        <w:t xml:space="preserve">European </w:t>
      </w:r>
      <w:proofErr w:type="spellStart"/>
      <w:r w:rsidR="009A2043" w:rsidRPr="009A2043">
        <w:rPr>
          <w:rFonts w:cstheme="minorHAnsi"/>
          <w:b/>
          <w:sz w:val="20"/>
        </w:rPr>
        <w:t>Patient</w:t>
      </w:r>
      <w:proofErr w:type="spellEnd"/>
      <w:r w:rsidR="009A2043" w:rsidRPr="009A2043">
        <w:rPr>
          <w:rFonts w:cstheme="minorHAnsi"/>
          <w:b/>
          <w:sz w:val="20"/>
        </w:rPr>
        <w:t xml:space="preserve"> </w:t>
      </w:r>
      <w:proofErr w:type="spellStart"/>
      <w:r w:rsidR="009A2043" w:rsidRPr="009A2043">
        <w:rPr>
          <w:rFonts w:cstheme="minorHAnsi"/>
          <w:b/>
          <w:sz w:val="20"/>
        </w:rPr>
        <w:t>Innovation</w:t>
      </w:r>
      <w:proofErr w:type="spellEnd"/>
      <w:r w:rsidR="009A2043" w:rsidRPr="009A2043">
        <w:rPr>
          <w:rFonts w:cstheme="minorHAnsi"/>
          <w:b/>
          <w:sz w:val="20"/>
        </w:rPr>
        <w:t xml:space="preserve"> </w:t>
      </w:r>
      <w:proofErr w:type="spellStart"/>
      <w:r w:rsidR="009A2043" w:rsidRPr="009A2043">
        <w:rPr>
          <w:rFonts w:cstheme="minorHAnsi"/>
          <w:b/>
          <w:sz w:val="20"/>
        </w:rPr>
        <w:t>Summit</w:t>
      </w:r>
      <w:proofErr w:type="spellEnd"/>
      <w:r w:rsidR="00A96B29" w:rsidRPr="009360C8">
        <w:rPr>
          <w:rFonts w:cstheme="minorHAnsi"/>
          <w:bCs/>
          <w:sz w:val="20"/>
        </w:rPr>
        <w:t>, για 2</w:t>
      </w:r>
      <w:r w:rsidR="00A96B29" w:rsidRPr="009360C8">
        <w:rPr>
          <w:rFonts w:cstheme="minorHAnsi"/>
          <w:bCs/>
          <w:sz w:val="20"/>
          <w:vertAlign w:val="superscript"/>
        </w:rPr>
        <w:t>η</w:t>
      </w:r>
      <w:r w:rsidR="00A96B29" w:rsidRPr="009360C8">
        <w:rPr>
          <w:rFonts w:cstheme="minorHAnsi"/>
          <w:bCs/>
          <w:sz w:val="20"/>
        </w:rPr>
        <w:t xml:space="preserve"> συνεχόμενη χρονιά</w:t>
      </w:r>
      <w:r w:rsidR="004A1D1C" w:rsidRPr="009360C8">
        <w:rPr>
          <w:rFonts w:cstheme="minorHAnsi"/>
          <w:bCs/>
          <w:sz w:val="20"/>
        </w:rPr>
        <w:t xml:space="preserve">, </w:t>
      </w:r>
      <w:r w:rsidR="00A96B29" w:rsidRPr="009360C8">
        <w:rPr>
          <w:rFonts w:cstheme="minorHAnsi"/>
          <w:bCs/>
          <w:sz w:val="20"/>
        </w:rPr>
        <w:t>με στόχο</w:t>
      </w:r>
      <w:r w:rsidR="004A1D1C" w:rsidRPr="009360C8">
        <w:rPr>
          <w:rFonts w:cstheme="minorHAnsi"/>
          <w:bCs/>
          <w:sz w:val="20"/>
        </w:rPr>
        <w:t xml:space="preserve"> </w:t>
      </w:r>
      <w:r w:rsidR="00B94B55">
        <w:rPr>
          <w:rFonts w:cstheme="minorHAnsi"/>
          <w:bCs/>
          <w:sz w:val="20"/>
        </w:rPr>
        <w:t>την</w:t>
      </w:r>
      <w:r w:rsidR="004A1D1C" w:rsidRPr="009360C8">
        <w:rPr>
          <w:rFonts w:cstheme="minorHAnsi"/>
          <w:bCs/>
          <w:sz w:val="20"/>
        </w:rPr>
        <w:t xml:space="preserve"> ενδυν</w:t>
      </w:r>
      <w:r w:rsidR="00B94B55">
        <w:rPr>
          <w:rFonts w:cstheme="minorHAnsi"/>
          <w:bCs/>
          <w:sz w:val="20"/>
        </w:rPr>
        <w:t>άμωση</w:t>
      </w:r>
      <w:r w:rsidR="004A1D1C" w:rsidRPr="009360C8">
        <w:rPr>
          <w:rFonts w:cstheme="minorHAnsi"/>
          <w:bCs/>
          <w:sz w:val="20"/>
        </w:rPr>
        <w:t xml:space="preserve"> τ</w:t>
      </w:r>
      <w:r w:rsidR="00B94B55">
        <w:rPr>
          <w:rFonts w:cstheme="minorHAnsi"/>
          <w:bCs/>
          <w:sz w:val="20"/>
        </w:rPr>
        <w:t>ων</w:t>
      </w:r>
      <w:r w:rsidR="004A1D1C" w:rsidRPr="009360C8">
        <w:rPr>
          <w:rFonts w:cstheme="minorHAnsi"/>
          <w:bCs/>
          <w:sz w:val="20"/>
        </w:rPr>
        <w:t xml:space="preserve"> φορ</w:t>
      </w:r>
      <w:r w:rsidR="00B94B55">
        <w:rPr>
          <w:rFonts w:cstheme="minorHAnsi"/>
          <w:bCs/>
          <w:sz w:val="20"/>
        </w:rPr>
        <w:t>έων</w:t>
      </w:r>
      <w:r w:rsidR="004A1D1C" w:rsidRPr="009360C8">
        <w:rPr>
          <w:rFonts w:cstheme="minorHAnsi"/>
          <w:bCs/>
          <w:sz w:val="20"/>
        </w:rPr>
        <w:t xml:space="preserve"> </w:t>
      </w:r>
      <w:r w:rsidR="00726EA9" w:rsidRPr="009360C8">
        <w:rPr>
          <w:rFonts w:cstheme="minorHAnsi"/>
          <w:bCs/>
          <w:sz w:val="20"/>
        </w:rPr>
        <w:t xml:space="preserve">ασθενών ώστε να προωθήσουν, να υποστηρίξουν αποτελεσματικά και να εξελίξουν τη λειτουργία </w:t>
      </w:r>
      <w:r w:rsidR="004A1D1C" w:rsidRPr="009360C8">
        <w:rPr>
          <w:rFonts w:cstheme="minorHAnsi"/>
          <w:bCs/>
          <w:sz w:val="20"/>
        </w:rPr>
        <w:t>τους.</w:t>
      </w:r>
      <w:r w:rsidR="00726EA9" w:rsidRPr="009360C8" w:rsidDel="00726EA9">
        <w:rPr>
          <w:rFonts w:cstheme="minorHAnsi"/>
          <w:bCs/>
          <w:sz w:val="20"/>
        </w:rPr>
        <w:t xml:space="preserve"> </w:t>
      </w:r>
      <w:r w:rsidR="00726EA9" w:rsidRPr="009360C8">
        <w:rPr>
          <w:rFonts w:cstheme="minorHAnsi"/>
          <w:bCs/>
          <w:sz w:val="20"/>
        </w:rPr>
        <w:t xml:space="preserve"> Με </w:t>
      </w:r>
      <w:r w:rsidR="00E531FF">
        <w:rPr>
          <w:rFonts w:cstheme="minorHAnsi"/>
          <w:bCs/>
          <w:sz w:val="20"/>
        </w:rPr>
        <w:t>προτεραιότητα</w:t>
      </w:r>
      <w:r w:rsidR="00726EA9" w:rsidRPr="009360C8">
        <w:rPr>
          <w:rFonts w:cstheme="minorHAnsi"/>
          <w:bCs/>
          <w:sz w:val="20"/>
        </w:rPr>
        <w:t xml:space="preserve"> </w:t>
      </w:r>
      <w:r w:rsidR="00876C88" w:rsidRPr="009360C8">
        <w:rPr>
          <w:rFonts w:cstheme="minorHAnsi"/>
          <w:bCs/>
          <w:sz w:val="20"/>
        </w:rPr>
        <w:t>την ουσιαστική συμβολή στο έργο των φορέων ασθενών και λαμβάνοντας υπ’</w:t>
      </w:r>
      <w:r w:rsidR="009A2043">
        <w:rPr>
          <w:rFonts w:cstheme="minorHAnsi"/>
          <w:bCs/>
          <w:sz w:val="20"/>
        </w:rPr>
        <w:t xml:space="preserve"> </w:t>
      </w:r>
      <w:proofErr w:type="spellStart"/>
      <w:r w:rsidR="00876C88" w:rsidRPr="009360C8">
        <w:rPr>
          <w:rFonts w:cstheme="minorHAnsi"/>
          <w:bCs/>
          <w:sz w:val="20"/>
        </w:rPr>
        <w:t>όψιν</w:t>
      </w:r>
      <w:proofErr w:type="spellEnd"/>
      <w:r w:rsidR="00876C88" w:rsidRPr="009360C8">
        <w:rPr>
          <w:rFonts w:cstheme="minorHAnsi"/>
          <w:bCs/>
          <w:sz w:val="20"/>
        </w:rPr>
        <w:t xml:space="preserve"> τις σημερινές συνθήκες που βιώνουμε, η εκπαίδευση θα είναι προσανατολισμένη </w:t>
      </w:r>
      <w:r w:rsidR="00726EA9" w:rsidRPr="009360C8">
        <w:rPr>
          <w:rFonts w:cstheme="minorHAnsi"/>
          <w:bCs/>
          <w:sz w:val="20"/>
        </w:rPr>
        <w:t xml:space="preserve">κυρίως </w:t>
      </w:r>
      <w:r w:rsidR="00876C88" w:rsidRPr="009360C8">
        <w:rPr>
          <w:rFonts w:cstheme="minorHAnsi"/>
          <w:bCs/>
          <w:sz w:val="20"/>
        </w:rPr>
        <w:t xml:space="preserve">στη χρήση των ψηφιακών τεχνολογιών </w:t>
      </w:r>
      <w:r w:rsidR="00E531FF">
        <w:rPr>
          <w:rFonts w:cstheme="minorHAnsi"/>
          <w:bCs/>
          <w:sz w:val="20"/>
        </w:rPr>
        <w:t>υπηρετώντας τις ανάγκες</w:t>
      </w:r>
      <w:r w:rsidR="00876C88" w:rsidRPr="009360C8">
        <w:rPr>
          <w:rFonts w:cstheme="minorHAnsi"/>
          <w:bCs/>
          <w:sz w:val="20"/>
        </w:rPr>
        <w:t xml:space="preserve"> των συλλόγων αλλά και των ασθενών. </w:t>
      </w:r>
    </w:p>
    <w:p w14:paraId="6C8D08F6" w14:textId="77777777" w:rsidR="00487F05" w:rsidRDefault="00487F05" w:rsidP="00DE7D66">
      <w:pPr>
        <w:autoSpaceDE w:val="0"/>
        <w:autoSpaceDN w:val="0"/>
        <w:adjustRightInd w:val="0"/>
        <w:jc w:val="both"/>
        <w:rPr>
          <w:rFonts w:cstheme="minorHAnsi"/>
          <w:bCs/>
          <w:color w:val="000000"/>
        </w:rPr>
      </w:pPr>
    </w:p>
    <w:p w14:paraId="799DAA84" w14:textId="77777777" w:rsidR="002B6160" w:rsidRPr="00AD0641" w:rsidRDefault="00D22806" w:rsidP="005C1514">
      <w:pPr>
        <w:autoSpaceDE w:val="0"/>
        <w:autoSpaceDN w:val="0"/>
        <w:adjustRightInd w:val="0"/>
        <w:jc w:val="both"/>
        <w:rPr>
          <w:rFonts w:ascii="Arial" w:eastAsia="Arial" w:hAnsi="Arial" w:cs="Arial"/>
          <w:color w:val="000000"/>
          <w:lang w:eastAsia="en-US" w:bidi="en-US"/>
        </w:rPr>
      </w:pPr>
      <w:r w:rsidRPr="00D22806">
        <w:rPr>
          <w:rFonts w:ascii="Arial" w:eastAsia="Arial" w:hAnsi="Arial" w:cs="Arial"/>
          <w:color w:val="000000"/>
          <w:lang w:eastAsia="en-US" w:bidi="en-US"/>
        </w:rPr>
        <w:t>«</w:t>
      </w:r>
      <w:r w:rsidR="002C1F51">
        <w:rPr>
          <w:rFonts w:ascii="Arial" w:eastAsia="Arial" w:hAnsi="Arial" w:cs="Arial"/>
          <w:color w:val="000000"/>
          <w:lang w:eastAsia="en-US" w:bidi="en-US"/>
        </w:rPr>
        <w:t>Π</w:t>
      </w:r>
      <w:r w:rsidR="00AB6C00">
        <w:rPr>
          <w:rFonts w:ascii="Arial" w:eastAsia="Arial" w:hAnsi="Arial" w:cs="Arial"/>
          <w:color w:val="000000"/>
          <w:lang w:eastAsia="en-US" w:bidi="en-US"/>
        </w:rPr>
        <w:t xml:space="preserve">ιστοί </w:t>
      </w:r>
      <w:r w:rsidR="002C1F51">
        <w:rPr>
          <w:rFonts w:ascii="Arial" w:eastAsia="Arial" w:hAnsi="Arial" w:cs="Arial"/>
          <w:color w:val="000000"/>
          <w:lang w:eastAsia="en-US" w:bidi="en-US"/>
        </w:rPr>
        <w:t xml:space="preserve">στην αποστολή μας να διευρύνουμε την πρόσβαση στην υγεία </w:t>
      </w:r>
      <w:r w:rsidR="00AB6C00">
        <w:rPr>
          <w:rFonts w:ascii="Arial" w:eastAsia="Arial" w:hAnsi="Arial" w:cs="Arial"/>
          <w:color w:val="000000"/>
          <w:lang w:eastAsia="en-US" w:bidi="en-US"/>
        </w:rPr>
        <w:t xml:space="preserve">με </w:t>
      </w:r>
      <w:r w:rsidR="002C1F51">
        <w:rPr>
          <w:rFonts w:ascii="Arial" w:eastAsia="Arial" w:hAnsi="Arial" w:cs="Arial"/>
          <w:color w:val="000000"/>
          <w:lang w:eastAsia="en-US" w:bidi="en-US"/>
        </w:rPr>
        <w:t>άμεσ</w:t>
      </w:r>
      <w:r w:rsidR="00AB6C00">
        <w:rPr>
          <w:rFonts w:ascii="Arial" w:eastAsia="Arial" w:hAnsi="Arial" w:cs="Arial"/>
          <w:color w:val="000000"/>
          <w:lang w:eastAsia="en-US" w:bidi="en-US"/>
        </w:rPr>
        <w:t>ες</w:t>
      </w:r>
      <w:r w:rsidR="002C1F51">
        <w:rPr>
          <w:rFonts w:ascii="Arial" w:eastAsia="Arial" w:hAnsi="Arial" w:cs="Arial"/>
          <w:color w:val="000000"/>
          <w:lang w:eastAsia="en-US" w:bidi="en-US"/>
        </w:rPr>
        <w:t xml:space="preserve"> λύσεις,</w:t>
      </w:r>
      <w:r w:rsidR="00AB6C00">
        <w:rPr>
          <w:rFonts w:ascii="Arial" w:eastAsia="Arial" w:hAnsi="Arial" w:cs="Arial"/>
          <w:color w:val="000000"/>
          <w:lang w:eastAsia="en-US" w:bidi="en-US"/>
        </w:rPr>
        <w:t xml:space="preserve"> </w:t>
      </w:r>
      <w:r w:rsidR="002C1F51">
        <w:rPr>
          <w:rFonts w:ascii="Arial" w:eastAsia="Arial" w:hAnsi="Arial" w:cs="Arial"/>
          <w:color w:val="000000"/>
          <w:lang w:eastAsia="en-US" w:bidi="en-US"/>
        </w:rPr>
        <w:t>προχωρήσαμε στην υλοποίηση  προγράμματος «</w:t>
      </w:r>
      <w:r w:rsidR="004A1D1C">
        <w:rPr>
          <w:rFonts w:ascii="Arial" w:eastAsia="Arial" w:hAnsi="Arial" w:cs="Arial"/>
          <w:color w:val="000000"/>
          <w:lang w:eastAsia="en-US" w:bidi="en-US"/>
        </w:rPr>
        <w:t>δωρεάν παράδοσης κ</w:t>
      </w:r>
      <w:r w:rsidR="002C1F51">
        <w:rPr>
          <w:rFonts w:ascii="Arial" w:eastAsia="Arial" w:hAnsi="Arial" w:cs="Arial"/>
          <w:color w:val="000000"/>
          <w:lang w:eastAsia="en-US" w:bidi="en-US"/>
        </w:rPr>
        <w:t xml:space="preserve">ατ’ </w:t>
      </w:r>
      <w:proofErr w:type="spellStart"/>
      <w:r w:rsidR="002C1F51">
        <w:rPr>
          <w:rFonts w:ascii="Arial" w:eastAsia="Arial" w:hAnsi="Arial" w:cs="Arial"/>
          <w:color w:val="000000"/>
          <w:lang w:eastAsia="en-US" w:bidi="en-US"/>
        </w:rPr>
        <w:t>οίκον</w:t>
      </w:r>
      <w:proofErr w:type="spellEnd"/>
      <w:r w:rsidR="002C1F51">
        <w:rPr>
          <w:rFonts w:ascii="Arial" w:eastAsia="Arial" w:hAnsi="Arial" w:cs="Arial"/>
          <w:color w:val="000000"/>
          <w:lang w:eastAsia="en-US" w:bidi="en-US"/>
        </w:rPr>
        <w:t xml:space="preserve"> </w:t>
      </w:r>
      <w:r w:rsidR="00AD0641">
        <w:rPr>
          <w:rFonts w:ascii="Arial" w:eastAsia="Arial" w:hAnsi="Arial" w:cs="Arial"/>
          <w:color w:val="000000"/>
          <w:lang w:eastAsia="en-US" w:bidi="en-US"/>
        </w:rPr>
        <w:t>θεραπεία</w:t>
      </w:r>
      <w:r w:rsidR="002C1F51">
        <w:rPr>
          <w:rFonts w:ascii="Arial" w:eastAsia="Arial" w:hAnsi="Arial" w:cs="Arial"/>
          <w:color w:val="000000"/>
          <w:lang w:eastAsia="en-US" w:bidi="en-US"/>
        </w:rPr>
        <w:t xml:space="preserve">», </w:t>
      </w:r>
      <w:r w:rsidR="00AB6C00">
        <w:rPr>
          <w:rFonts w:ascii="Arial" w:eastAsia="Arial" w:hAnsi="Arial" w:cs="Arial"/>
          <w:color w:val="000000"/>
          <w:lang w:eastAsia="en-US" w:bidi="en-US"/>
        </w:rPr>
        <w:t xml:space="preserve">ώστε οι </w:t>
      </w:r>
      <w:r w:rsidR="00AB6C00" w:rsidRPr="00AB6C00">
        <w:rPr>
          <w:rFonts w:ascii="Arial" w:eastAsia="Arial" w:hAnsi="Arial" w:cs="Arial"/>
          <w:color w:val="000000"/>
          <w:lang w:eastAsia="en-US" w:bidi="en-US"/>
        </w:rPr>
        <w:t>ασθενείς που ανήκουν σε ομάδες υψηλού κινδύνου</w:t>
      </w:r>
      <w:r w:rsidR="002C1F51">
        <w:rPr>
          <w:rFonts w:ascii="Arial" w:eastAsia="Arial" w:hAnsi="Arial" w:cs="Arial"/>
          <w:color w:val="000000"/>
          <w:lang w:eastAsia="en-US" w:bidi="en-US"/>
        </w:rPr>
        <w:t xml:space="preserve"> </w:t>
      </w:r>
      <w:r w:rsidR="00AB6C00">
        <w:rPr>
          <w:rFonts w:ascii="Arial" w:eastAsia="Arial" w:hAnsi="Arial" w:cs="Arial"/>
          <w:color w:val="000000"/>
          <w:lang w:eastAsia="en-US" w:bidi="en-US"/>
        </w:rPr>
        <w:t>ν</w:t>
      </w:r>
      <w:r w:rsidR="002C1F51">
        <w:rPr>
          <w:rFonts w:ascii="Arial" w:eastAsia="Arial" w:hAnsi="Arial" w:cs="Arial"/>
          <w:color w:val="000000"/>
          <w:lang w:eastAsia="en-US" w:bidi="en-US"/>
        </w:rPr>
        <w:t>α λαμβάνουν την θεραπευτική αγωγή</w:t>
      </w:r>
      <w:r w:rsidR="00AB6C00">
        <w:rPr>
          <w:rFonts w:ascii="Arial" w:eastAsia="Arial" w:hAnsi="Arial" w:cs="Arial"/>
          <w:color w:val="000000"/>
          <w:lang w:eastAsia="en-US" w:bidi="en-US"/>
        </w:rPr>
        <w:t xml:space="preserve"> </w:t>
      </w:r>
      <w:r w:rsidR="002C1F51">
        <w:rPr>
          <w:rFonts w:ascii="Arial" w:eastAsia="Arial" w:hAnsi="Arial" w:cs="Arial"/>
          <w:color w:val="000000"/>
          <w:lang w:eastAsia="en-US" w:bidi="en-US"/>
        </w:rPr>
        <w:t xml:space="preserve">στο σπίτι τους. Ο περιορισμός της διάδοσης του </w:t>
      </w:r>
      <w:r w:rsidR="00EF252B">
        <w:rPr>
          <w:rFonts w:ascii="Arial" w:eastAsia="Arial" w:hAnsi="Arial" w:cs="Arial"/>
          <w:color w:val="000000"/>
          <w:lang w:val="en-US" w:eastAsia="en-US" w:bidi="en-US"/>
        </w:rPr>
        <w:t>COVID</w:t>
      </w:r>
      <w:r w:rsidR="00EF252B" w:rsidRPr="00EF252B">
        <w:rPr>
          <w:rFonts w:ascii="Arial" w:eastAsia="Arial" w:hAnsi="Arial" w:cs="Arial"/>
          <w:color w:val="000000"/>
          <w:lang w:eastAsia="en-US" w:bidi="en-US"/>
        </w:rPr>
        <w:t xml:space="preserve"> 19</w:t>
      </w:r>
      <w:r w:rsidR="002C1F51">
        <w:rPr>
          <w:rFonts w:ascii="Arial" w:eastAsia="Arial" w:hAnsi="Arial" w:cs="Arial"/>
          <w:color w:val="000000"/>
          <w:lang w:eastAsia="en-US" w:bidi="en-US"/>
        </w:rPr>
        <w:t xml:space="preserve"> αλλά και η προστασία των ασθενών υψηλού κινδύνου, εξαρτάται τόσο από τα μέτρα ατομικής ευθύνης </w:t>
      </w:r>
      <w:r w:rsidR="00726EA9">
        <w:rPr>
          <w:rFonts w:ascii="Arial" w:eastAsia="Arial" w:hAnsi="Arial" w:cs="Arial"/>
          <w:color w:val="000000"/>
          <w:lang w:eastAsia="en-US" w:bidi="en-US"/>
        </w:rPr>
        <w:t xml:space="preserve">όσο </w:t>
      </w:r>
      <w:r w:rsidR="002C1F51">
        <w:rPr>
          <w:rFonts w:ascii="Arial" w:eastAsia="Arial" w:hAnsi="Arial" w:cs="Arial"/>
          <w:color w:val="000000"/>
          <w:lang w:eastAsia="en-US" w:bidi="en-US"/>
        </w:rPr>
        <w:t xml:space="preserve">και των συλλογικών πρωτοβουλιών που λαμβάνονται. </w:t>
      </w:r>
      <w:r w:rsidR="00AB6C00">
        <w:rPr>
          <w:rFonts w:ascii="Arial" w:eastAsia="Arial" w:hAnsi="Arial" w:cs="Arial"/>
          <w:color w:val="000000"/>
          <w:lang w:eastAsia="en-US" w:bidi="en-US"/>
        </w:rPr>
        <w:t>Σ</w:t>
      </w:r>
      <w:r w:rsidR="00876C88">
        <w:rPr>
          <w:rFonts w:ascii="Arial" w:eastAsia="Arial" w:hAnsi="Arial" w:cs="Arial"/>
          <w:color w:val="000000"/>
          <w:lang w:eastAsia="en-US" w:bidi="en-US"/>
        </w:rPr>
        <w:t xml:space="preserve">τη </w:t>
      </w:r>
      <w:r w:rsidR="00876C88">
        <w:rPr>
          <w:rFonts w:ascii="Arial" w:eastAsia="Arial" w:hAnsi="Arial" w:cs="Arial"/>
          <w:color w:val="000000"/>
          <w:lang w:val="en-US" w:eastAsia="en-US" w:bidi="en-US"/>
        </w:rPr>
        <w:t>Novartis</w:t>
      </w:r>
      <w:r w:rsidR="00876C88" w:rsidRPr="00876C88">
        <w:rPr>
          <w:rFonts w:ascii="Arial" w:eastAsia="Arial" w:hAnsi="Arial" w:cs="Arial"/>
          <w:color w:val="000000"/>
          <w:lang w:eastAsia="en-US" w:bidi="en-US"/>
        </w:rPr>
        <w:t xml:space="preserve"> </w:t>
      </w:r>
      <w:r w:rsidR="00876C88">
        <w:rPr>
          <w:rFonts w:ascii="Arial" w:eastAsia="Arial" w:hAnsi="Arial" w:cs="Arial"/>
          <w:color w:val="000000"/>
          <w:lang w:eastAsia="en-US" w:bidi="en-US"/>
        </w:rPr>
        <w:t xml:space="preserve">θεωρούμε τις Ενώσεις Ασθενών </w:t>
      </w:r>
      <w:r w:rsidR="00DD7593" w:rsidRPr="00DD7593">
        <w:rPr>
          <w:rFonts w:ascii="Arial" w:eastAsia="Arial" w:hAnsi="Arial" w:cs="Arial"/>
          <w:color w:val="000000"/>
          <w:lang w:eastAsia="en-US" w:bidi="en-US"/>
        </w:rPr>
        <w:t>βασικό μας εταίρο</w:t>
      </w:r>
      <w:r w:rsidR="00AB6C00">
        <w:rPr>
          <w:rFonts w:ascii="Arial" w:eastAsia="Arial" w:hAnsi="Arial" w:cs="Arial"/>
          <w:color w:val="000000"/>
          <w:lang w:eastAsia="en-US" w:bidi="en-US"/>
        </w:rPr>
        <w:t xml:space="preserve">. Γι’ αυτό και δεσμευόμαστε να υποστηρίζουμε πρωτοβουλίες που ενδυναμώνουν τη φωνή και τις δεξιότητές τους,  ειδικά σε συγκυρίες όπως αυτή, όπου όλες οι αποφάσεις πρέπει να λαμβάνονται με γνώμονα και τις δικές τους </w:t>
      </w:r>
      <w:r w:rsidR="00EE584C">
        <w:rPr>
          <w:rFonts w:ascii="Arial" w:eastAsia="Arial" w:hAnsi="Arial" w:cs="Arial"/>
          <w:color w:val="000000"/>
          <w:lang w:eastAsia="en-US" w:bidi="en-US"/>
        </w:rPr>
        <w:t>ανάγκες</w:t>
      </w:r>
      <w:r w:rsidR="00B31340">
        <w:rPr>
          <w:rFonts w:ascii="Arial" w:eastAsia="Arial" w:hAnsi="Arial" w:cs="Arial"/>
          <w:color w:val="000000"/>
          <w:lang w:eastAsia="en-US" w:bidi="en-US"/>
        </w:rPr>
        <w:t xml:space="preserve">», </w:t>
      </w:r>
      <w:r w:rsidR="00AD0641">
        <w:rPr>
          <w:rFonts w:ascii="Arial" w:eastAsia="Arial" w:hAnsi="Arial" w:cs="Arial"/>
          <w:color w:val="000000"/>
          <w:lang w:eastAsia="en-US" w:bidi="en-US"/>
        </w:rPr>
        <w:t xml:space="preserve">ανέφερε η Πρόεδρος και Διευθύνουσα Σύμβουλος της </w:t>
      </w:r>
      <w:r w:rsidR="00AD0641">
        <w:rPr>
          <w:rFonts w:ascii="Arial" w:eastAsia="Arial" w:hAnsi="Arial" w:cs="Arial"/>
          <w:color w:val="000000"/>
          <w:lang w:val="en-US" w:eastAsia="en-US" w:bidi="en-US"/>
        </w:rPr>
        <w:t>Novartis</w:t>
      </w:r>
      <w:r w:rsidR="00AD0641" w:rsidRPr="00F93928">
        <w:rPr>
          <w:rFonts w:ascii="Arial" w:eastAsia="Arial" w:hAnsi="Arial" w:cs="Arial"/>
          <w:color w:val="000000"/>
          <w:lang w:eastAsia="en-US" w:bidi="en-US"/>
        </w:rPr>
        <w:t xml:space="preserve"> </w:t>
      </w:r>
      <w:r w:rsidR="00AD0641">
        <w:rPr>
          <w:rFonts w:ascii="Arial" w:eastAsia="Arial" w:hAnsi="Arial" w:cs="Arial"/>
          <w:color w:val="000000"/>
          <w:lang w:val="en-US" w:eastAsia="en-US" w:bidi="en-US"/>
        </w:rPr>
        <w:t>Hellas</w:t>
      </w:r>
      <w:r w:rsidR="004A1D1C">
        <w:rPr>
          <w:rFonts w:ascii="Arial" w:eastAsia="Arial" w:hAnsi="Arial" w:cs="Arial"/>
          <w:color w:val="000000"/>
          <w:lang w:eastAsia="en-US" w:bidi="en-US"/>
        </w:rPr>
        <w:t xml:space="preserve">, </w:t>
      </w:r>
      <w:r w:rsidR="004A1D1C" w:rsidRPr="004A1D1C">
        <w:rPr>
          <w:rFonts w:ascii="Arial" w:eastAsia="Arial" w:hAnsi="Arial" w:cs="Arial"/>
          <w:color w:val="000000"/>
          <w:lang w:eastAsia="en-US" w:bidi="en-US"/>
        </w:rPr>
        <w:t>Susanne Kohout</w:t>
      </w:r>
      <w:r w:rsidR="00AD0641" w:rsidRPr="00F93928">
        <w:rPr>
          <w:rFonts w:ascii="Arial" w:eastAsia="Arial" w:hAnsi="Arial" w:cs="Arial"/>
          <w:color w:val="000000"/>
          <w:lang w:eastAsia="en-US" w:bidi="en-US"/>
        </w:rPr>
        <w:t xml:space="preserve">. </w:t>
      </w:r>
    </w:p>
    <w:p w14:paraId="30A3928C" w14:textId="77777777" w:rsidR="002B6160" w:rsidRDefault="002B6160" w:rsidP="005C1514">
      <w:pPr>
        <w:autoSpaceDE w:val="0"/>
        <w:autoSpaceDN w:val="0"/>
        <w:adjustRightInd w:val="0"/>
        <w:jc w:val="both"/>
        <w:rPr>
          <w:rFonts w:ascii="Arial" w:eastAsia="Arial" w:hAnsi="Arial" w:cs="Arial"/>
          <w:color w:val="000000"/>
          <w:lang w:eastAsia="en-US" w:bidi="en-US"/>
        </w:rPr>
      </w:pPr>
    </w:p>
    <w:p w14:paraId="0E39E3CC" w14:textId="77777777" w:rsidR="00A17928" w:rsidRPr="00C02419" w:rsidRDefault="00A17928" w:rsidP="00131EC7">
      <w:pPr>
        <w:autoSpaceDE w:val="0"/>
        <w:autoSpaceDN w:val="0"/>
        <w:adjustRightInd w:val="0"/>
        <w:jc w:val="both"/>
        <w:rPr>
          <w:rFonts w:cstheme="minorHAnsi"/>
          <w:bCs/>
          <w:color w:val="000000"/>
        </w:rPr>
      </w:pPr>
    </w:p>
    <w:p w14:paraId="5DE4C1E7" w14:textId="77777777" w:rsidR="00CD7A7D" w:rsidRPr="00B47845" w:rsidRDefault="008E4CAD" w:rsidP="00A17928">
      <w:pPr>
        <w:autoSpaceDE w:val="0"/>
        <w:autoSpaceDN w:val="0"/>
        <w:adjustRightInd w:val="0"/>
        <w:spacing w:line="240" w:lineRule="auto"/>
        <w:jc w:val="both"/>
        <w:rPr>
          <w:rFonts w:cstheme="minorHAnsi"/>
          <w:bCs/>
          <w:color w:val="000000"/>
          <w:sz w:val="18"/>
          <w:szCs w:val="18"/>
        </w:rPr>
      </w:pPr>
      <w:r w:rsidRPr="00B47845">
        <w:rPr>
          <w:rFonts w:cstheme="minorHAnsi"/>
          <w:b/>
          <w:sz w:val="18"/>
          <w:szCs w:val="18"/>
        </w:rPr>
        <w:t xml:space="preserve">Σχετικά με τη </w:t>
      </w:r>
      <w:r w:rsidRPr="00B47845">
        <w:rPr>
          <w:rFonts w:cstheme="minorHAnsi"/>
          <w:b/>
          <w:sz w:val="18"/>
          <w:szCs w:val="18"/>
          <w:lang w:val="en-US"/>
        </w:rPr>
        <w:t>Novartis</w:t>
      </w:r>
    </w:p>
    <w:p w14:paraId="2BEFAEFC" w14:textId="77777777" w:rsidR="00C02419" w:rsidRPr="00B47845" w:rsidRDefault="00C02419" w:rsidP="00A17928">
      <w:pPr>
        <w:autoSpaceDE w:val="0"/>
        <w:autoSpaceDN w:val="0"/>
        <w:adjustRightInd w:val="0"/>
        <w:spacing w:line="240" w:lineRule="auto"/>
        <w:jc w:val="both"/>
        <w:rPr>
          <w:rFonts w:cstheme="minorHAnsi"/>
          <w:bCs/>
          <w:color w:val="000000"/>
          <w:sz w:val="18"/>
          <w:szCs w:val="18"/>
        </w:rPr>
      </w:pPr>
    </w:p>
    <w:p w14:paraId="2518BAE3" w14:textId="77777777" w:rsidR="00166599" w:rsidRPr="00B47845" w:rsidRDefault="00166599" w:rsidP="00A17928">
      <w:pPr>
        <w:autoSpaceDE w:val="0"/>
        <w:autoSpaceDN w:val="0"/>
        <w:adjustRightInd w:val="0"/>
        <w:spacing w:line="240" w:lineRule="auto"/>
        <w:jc w:val="both"/>
        <w:rPr>
          <w:rFonts w:cstheme="minorHAnsi"/>
          <w:bCs/>
          <w:color w:val="000000"/>
          <w:sz w:val="18"/>
          <w:szCs w:val="18"/>
        </w:rPr>
      </w:pPr>
      <w:r w:rsidRPr="00B47845">
        <w:rPr>
          <w:rFonts w:cstheme="minorHAnsi"/>
          <w:bCs/>
          <w:color w:val="000000"/>
          <w:sz w:val="18"/>
          <w:szCs w:val="18"/>
        </w:rPr>
        <w:t xml:space="preserve">Η Novartis εξελίσσει την ιατρική πρακτική με στόχο τη βελτίωση και την επέκταση της ζωής των ανθρώπων. Ως μια κορυφαία παγκόσμια φαρμακευτική εταιρεία, χρησιμοποιούμε καινοτόμα επιστημονικά δεδομένα και ψηφιακές τεχνολογίες για τη δημιουργία θεραπειών που κάνουν τη διαφορά σε τομείς όπου υπάρχει μεγάλη ιατρική ανάγκη. Στην προσπάθεια για ανακάλυψη νέων φαρμάκων, κατατασσόμαστε σταθερά μεταξύ των εταιρειών με τη μεγαλύτερη επένδυση σε έρευνα και ανάπτυξη στον κόσμο. Τα προϊόντα μας αγγίζουν περισσότερους από 750 εκατομμύρια ανθρώπους παγκοσμίως ενώ ανακαλύπτουμε καινοτόμους τρόπους για τη διεύρυνση της πρόσβασης στις πιο πρόσφατες θεραπείες μας. Περίπου 108.000 άνθρωποι, πάνω από 140 εθνικοτήτων, εργάζονται στη Novartis ανά τον κόσμο. Για περισσότερες πληροφορίες: https://www.novartis.com </w:t>
      </w:r>
    </w:p>
    <w:p w14:paraId="40C658ED" w14:textId="77777777" w:rsidR="00166599" w:rsidRPr="00B47845" w:rsidRDefault="00166599" w:rsidP="00A17928">
      <w:pPr>
        <w:autoSpaceDE w:val="0"/>
        <w:autoSpaceDN w:val="0"/>
        <w:adjustRightInd w:val="0"/>
        <w:spacing w:line="240" w:lineRule="auto"/>
        <w:jc w:val="both"/>
        <w:rPr>
          <w:rFonts w:cstheme="minorHAnsi"/>
          <w:bCs/>
          <w:color w:val="000000"/>
          <w:sz w:val="18"/>
          <w:szCs w:val="18"/>
        </w:rPr>
      </w:pPr>
    </w:p>
    <w:p w14:paraId="144E5A5C" w14:textId="77777777" w:rsidR="00166599" w:rsidRPr="00B47845" w:rsidRDefault="00166599" w:rsidP="00A17928">
      <w:pPr>
        <w:autoSpaceDE w:val="0"/>
        <w:autoSpaceDN w:val="0"/>
        <w:adjustRightInd w:val="0"/>
        <w:spacing w:line="240" w:lineRule="auto"/>
        <w:jc w:val="both"/>
        <w:rPr>
          <w:rFonts w:cstheme="minorHAnsi"/>
          <w:bCs/>
          <w:color w:val="000000"/>
          <w:sz w:val="18"/>
          <w:szCs w:val="18"/>
        </w:rPr>
      </w:pPr>
      <w:r w:rsidRPr="00B47845">
        <w:rPr>
          <w:rFonts w:cstheme="minorHAnsi"/>
          <w:bCs/>
          <w:color w:val="000000"/>
          <w:sz w:val="18"/>
          <w:szCs w:val="18"/>
        </w:rPr>
        <w:t xml:space="preserve">Στην Ελλάδα, η Novartis (Hellas) Α.Ε.Β.Ε. δραστηριοποιείται στα </w:t>
      </w:r>
      <w:proofErr w:type="spellStart"/>
      <w:r w:rsidRPr="00B47845">
        <w:rPr>
          <w:rFonts w:cstheme="minorHAnsi"/>
          <w:bCs/>
          <w:color w:val="000000"/>
          <w:sz w:val="18"/>
          <w:szCs w:val="18"/>
        </w:rPr>
        <w:t>συνταγογραφούμενα</w:t>
      </w:r>
      <w:proofErr w:type="spellEnd"/>
      <w:r w:rsidRPr="00B47845">
        <w:rPr>
          <w:rFonts w:cstheme="minorHAnsi"/>
          <w:bCs/>
          <w:color w:val="000000"/>
          <w:sz w:val="18"/>
          <w:szCs w:val="18"/>
        </w:rPr>
        <w:t xml:space="preserve"> φαρμακευτικά ιδιοσκευάσματα. Τα κεντρικά γραφεία βρίσκονται στη Μεταμόρφωση Αττικής και η εταιρεία απασχολεί  430 περίπου άτομα σε όλη την Ελλάδα.</w:t>
      </w:r>
    </w:p>
    <w:p w14:paraId="1CED423B" w14:textId="77777777" w:rsidR="00183754" w:rsidRDefault="00183754" w:rsidP="00A17928">
      <w:pPr>
        <w:pStyle w:val="BalloonText"/>
        <w:jc w:val="both"/>
        <w:rPr>
          <w:rFonts w:asciiTheme="minorHAnsi" w:hAnsiTheme="minorHAnsi" w:cstheme="minorHAnsi"/>
          <w:b/>
          <w:bCs/>
          <w:sz w:val="20"/>
          <w:szCs w:val="20"/>
        </w:rPr>
      </w:pPr>
    </w:p>
    <w:p w14:paraId="55129DDC" w14:textId="77777777" w:rsidR="00183754" w:rsidRDefault="00183754" w:rsidP="00A17928">
      <w:pPr>
        <w:pStyle w:val="BalloonText"/>
        <w:jc w:val="both"/>
        <w:rPr>
          <w:rFonts w:asciiTheme="minorHAnsi" w:hAnsiTheme="minorHAnsi" w:cstheme="minorHAnsi"/>
          <w:b/>
          <w:bCs/>
          <w:sz w:val="20"/>
          <w:szCs w:val="20"/>
        </w:rPr>
      </w:pPr>
    </w:p>
    <w:p w14:paraId="463EE540" w14:textId="77777777" w:rsidR="008E5F45" w:rsidRPr="00352CD5" w:rsidRDefault="008E5F45" w:rsidP="00A17928">
      <w:pPr>
        <w:spacing w:line="240" w:lineRule="auto"/>
        <w:jc w:val="both"/>
        <w:rPr>
          <w:rFonts w:cstheme="minorHAnsi"/>
          <w:b/>
          <w:sz w:val="14"/>
          <w:szCs w:val="14"/>
        </w:rPr>
      </w:pPr>
    </w:p>
    <w:p w14:paraId="75EDAA67" w14:textId="77777777" w:rsidR="003F50BB" w:rsidRPr="00B47845" w:rsidRDefault="003F50BB" w:rsidP="003F50BB">
      <w:pPr>
        <w:spacing w:line="276" w:lineRule="auto"/>
        <w:jc w:val="both"/>
        <w:rPr>
          <w:rFonts w:cstheme="minorHAnsi"/>
          <w:sz w:val="18"/>
          <w:szCs w:val="18"/>
        </w:rPr>
      </w:pPr>
      <w:r w:rsidRPr="00B47845">
        <w:rPr>
          <w:rFonts w:cstheme="minorHAnsi"/>
          <w:sz w:val="18"/>
          <w:szCs w:val="18"/>
        </w:rPr>
        <w:t>Για περισσότερες πληροφορίες σχετικά με τη Novartis:</w:t>
      </w:r>
    </w:p>
    <w:p w14:paraId="39AF2FAC" w14:textId="77777777" w:rsidR="003F50BB" w:rsidRPr="00B47845" w:rsidRDefault="003F50BB" w:rsidP="003F50BB">
      <w:pPr>
        <w:spacing w:line="276" w:lineRule="auto"/>
        <w:jc w:val="both"/>
        <w:rPr>
          <w:rFonts w:cstheme="minorHAnsi"/>
          <w:sz w:val="18"/>
          <w:szCs w:val="18"/>
        </w:rPr>
      </w:pPr>
    </w:p>
    <w:p w14:paraId="10C4B5E0" w14:textId="77777777" w:rsidR="003F50BB" w:rsidRPr="00B47845" w:rsidRDefault="003F50BB" w:rsidP="003F50BB">
      <w:pPr>
        <w:spacing w:line="276" w:lineRule="auto"/>
        <w:jc w:val="both"/>
        <w:rPr>
          <w:rFonts w:eastAsia="Calibri" w:cstheme="minorHAnsi"/>
          <w:bCs/>
          <w:i/>
          <w:iCs/>
          <w:sz w:val="18"/>
          <w:szCs w:val="18"/>
          <w:lang w:val="en-US"/>
        </w:rPr>
      </w:pPr>
      <w:r w:rsidRPr="00B47845">
        <w:rPr>
          <w:rFonts w:cstheme="minorHAnsi"/>
          <w:b/>
          <w:bCs/>
          <w:sz w:val="18"/>
          <w:szCs w:val="18"/>
          <w:lang w:val="en-US"/>
        </w:rPr>
        <w:t>Website:</w:t>
      </w:r>
      <w:r w:rsidRPr="00B47845">
        <w:rPr>
          <w:rFonts w:eastAsia="Calibri" w:cstheme="minorHAnsi"/>
          <w:bCs/>
          <w:i/>
          <w:iCs/>
          <w:sz w:val="18"/>
          <w:szCs w:val="18"/>
          <w:lang w:val="en-US"/>
        </w:rPr>
        <w:t xml:space="preserve"> </w:t>
      </w:r>
      <w:hyperlink r:id="rId11" w:history="1">
        <w:r w:rsidRPr="00B47845">
          <w:rPr>
            <w:rFonts w:eastAsia="Calibri" w:cstheme="minorHAnsi"/>
            <w:bCs/>
            <w:iCs/>
            <w:color w:val="0563C1"/>
            <w:sz w:val="18"/>
            <w:szCs w:val="18"/>
            <w:u w:val="single"/>
            <w:lang w:val="en-US"/>
          </w:rPr>
          <w:t>www.novartis.gr</w:t>
        </w:r>
      </w:hyperlink>
    </w:p>
    <w:p w14:paraId="6582046D" w14:textId="77777777" w:rsidR="003F50BB" w:rsidRPr="00B47845" w:rsidRDefault="003F50BB" w:rsidP="003F50BB">
      <w:pPr>
        <w:spacing w:line="276" w:lineRule="auto"/>
        <w:jc w:val="both"/>
        <w:rPr>
          <w:rFonts w:eastAsia="Calibri" w:cstheme="minorHAnsi"/>
          <w:bCs/>
          <w:i/>
          <w:iCs/>
          <w:sz w:val="18"/>
          <w:szCs w:val="18"/>
          <w:lang w:val="en-US"/>
        </w:rPr>
      </w:pPr>
      <w:r w:rsidRPr="00B47845">
        <w:rPr>
          <w:rFonts w:cstheme="minorHAnsi"/>
          <w:b/>
          <w:bCs/>
          <w:sz w:val="18"/>
          <w:szCs w:val="18"/>
          <w:lang w:val="en-US"/>
        </w:rPr>
        <w:t>Facebook page</w:t>
      </w:r>
      <w:r w:rsidRPr="00B47845">
        <w:rPr>
          <w:rFonts w:eastAsia="Calibri" w:cstheme="minorHAnsi"/>
          <w:b/>
          <w:bCs/>
          <w:sz w:val="18"/>
          <w:szCs w:val="18"/>
          <w:lang w:val="en-US"/>
        </w:rPr>
        <w:t>:</w:t>
      </w:r>
      <w:r w:rsidRPr="00B47845">
        <w:rPr>
          <w:rFonts w:eastAsia="Calibri" w:cstheme="minorHAnsi"/>
          <w:bCs/>
          <w:i/>
          <w:iCs/>
          <w:sz w:val="18"/>
          <w:szCs w:val="18"/>
          <w:lang w:val="en-US"/>
        </w:rPr>
        <w:t xml:space="preserve"> </w:t>
      </w:r>
      <w:hyperlink r:id="rId12" w:history="1">
        <w:r w:rsidRPr="00B47845">
          <w:rPr>
            <w:rFonts w:eastAsia="Calibri" w:cstheme="minorHAnsi"/>
            <w:bCs/>
            <w:iCs/>
            <w:color w:val="0563C1"/>
            <w:sz w:val="18"/>
            <w:szCs w:val="18"/>
            <w:u w:val="single"/>
            <w:lang w:val="en-US"/>
          </w:rPr>
          <w:t>https://www.facebook.com/NovartisHellas/</w:t>
        </w:r>
      </w:hyperlink>
    </w:p>
    <w:p w14:paraId="47F0B053" w14:textId="77777777" w:rsidR="003F50BB" w:rsidRPr="00B47845" w:rsidRDefault="003F50BB" w:rsidP="003F50BB">
      <w:pPr>
        <w:spacing w:line="276" w:lineRule="auto"/>
        <w:jc w:val="both"/>
        <w:rPr>
          <w:rFonts w:eastAsia="Calibri" w:cstheme="minorHAnsi"/>
          <w:bCs/>
          <w:i/>
          <w:iCs/>
          <w:sz w:val="18"/>
          <w:szCs w:val="18"/>
          <w:lang w:val="en-US"/>
        </w:rPr>
      </w:pPr>
      <w:r w:rsidRPr="00B47845">
        <w:rPr>
          <w:rFonts w:cstheme="minorHAnsi"/>
          <w:b/>
          <w:bCs/>
          <w:sz w:val="18"/>
          <w:szCs w:val="18"/>
          <w:lang w:val="en-US"/>
        </w:rPr>
        <w:t>LinkedIn page</w:t>
      </w:r>
      <w:r w:rsidRPr="00B47845">
        <w:rPr>
          <w:rFonts w:eastAsia="Calibri" w:cstheme="minorHAnsi"/>
          <w:b/>
          <w:bCs/>
          <w:sz w:val="18"/>
          <w:szCs w:val="18"/>
          <w:lang w:val="en-US"/>
        </w:rPr>
        <w:t>:</w:t>
      </w:r>
      <w:r w:rsidRPr="00B47845">
        <w:rPr>
          <w:rFonts w:eastAsia="Calibri" w:cstheme="minorHAnsi"/>
          <w:bCs/>
          <w:i/>
          <w:iCs/>
          <w:sz w:val="18"/>
          <w:szCs w:val="18"/>
          <w:lang w:val="en-US"/>
        </w:rPr>
        <w:t xml:space="preserve"> </w:t>
      </w:r>
      <w:hyperlink r:id="rId13" w:history="1">
        <w:r w:rsidRPr="00B47845">
          <w:rPr>
            <w:rFonts w:eastAsia="Calibri" w:cstheme="minorHAnsi"/>
            <w:bCs/>
            <w:iCs/>
            <w:color w:val="0563C1"/>
            <w:sz w:val="18"/>
            <w:szCs w:val="18"/>
            <w:u w:val="single"/>
            <w:lang w:val="en-US"/>
          </w:rPr>
          <w:t>https://www.linkedin.com/company/novartis-hellas/</w:t>
        </w:r>
      </w:hyperlink>
    </w:p>
    <w:p w14:paraId="77A93B1D" w14:textId="77777777" w:rsidR="003F50BB" w:rsidRPr="00B47845" w:rsidRDefault="003F50BB" w:rsidP="003F50BB">
      <w:pPr>
        <w:spacing w:line="276" w:lineRule="auto"/>
        <w:jc w:val="both"/>
        <w:rPr>
          <w:rFonts w:eastAsia="Calibri" w:cstheme="minorHAnsi"/>
          <w:bCs/>
          <w:iCs/>
          <w:color w:val="0563C1"/>
          <w:sz w:val="18"/>
          <w:szCs w:val="18"/>
          <w:u w:val="single"/>
          <w:lang w:val="en-US"/>
        </w:rPr>
      </w:pPr>
      <w:r w:rsidRPr="00B47845">
        <w:rPr>
          <w:rFonts w:cstheme="minorHAnsi"/>
          <w:b/>
          <w:bCs/>
          <w:sz w:val="18"/>
          <w:szCs w:val="18"/>
          <w:lang w:val="en-US"/>
        </w:rPr>
        <w:t>YouTube channel</w:t>
      </w:r>
      <w:r w:rsidRPr="00B47845">
        <w:rPr>
          <w:rFonts w:cstheme="minorHAnsi"/>
          <w:sz w:val="18"/>
          <w:szCs w:val="18"/>
          <w:lang w:val="en-US"/>
        </w:rPr>
        <w:t xml:space="preserve">: </w:t>
      </w:r>
      <w:hyperlink r:id="rId14" w:history="1">
        <w:r w:rsidRPr="00B47845">
          <w:rPr>
            <w:rFonts w:eastAsia="Calibri"/>
            <w:bCs/>
            <w:iCs/>
            <w:color w:val="0563C1"/>
            <w:sz w:val="18"/>
            <w:szCs w:val="18"/>
            <w:u w:val="single"/>
            <w:lang w:val="en-US"/>
          </w:rPr>
          <w:t>Novartis Hellas</w:t>
        </w:r>
      </w:hyperlink>
    </w:p>
    <w:p w14:paraId="324DB502" w14:textId="77777777" w:rsidR="003F50BB" w:rsidRPr="00CA0805" w:rsidRDefault="003F50BB" w:rsidP="003F50BB">
      <w:pPr>
        <w:spacing w:line="276" w:lineRule="auto"/>
        <w:jc w:val="both"/>
        <w:rPr>
          <w:rFonts w:cstheme="minorHAnsi"/>
          <w:bCs/>
          <w:lang w:val="en-US"/>
        </w:rPr>
      </w:pPr>
    </w:p>
    <w:p w14:paraId="479F6079" w14:textId="7FBA4895" w:rsidR="00B0162D" w:rsidRPr="005E534F" w:rsidRDefault="00B0162D" w:rsidP="00B0162D">
      <w:pPr>
        <w:jc w:val="both"/>
        <w:rPr>
          <w:rFonts w:asciiTheme="majorHAnsi" w:hAnsiTheme="majorHAnsi" w:cstheme="majorHAnsi"/>
          <w:lang w:val="en-US"/>
        </w:rPr>
      </w:pPr>
    </w:p>
    <w:p w14:paraId="4844E17E" w14:textId="77777777" w:rsidR="00B0162D" w:rsidRDefault="00B0162D" w:rsidP="00131EC7">
      <w:pPr>
        <w:ind w:left="360" w:hanging="360"/>
        <w:jc w:val="both"/>
        <w:rPr>
          <w:sz w:val="16"/>
        </w:rPr>
      </w:pPr>
    </w:p>
    <w:p w14:paraId="158B68F5" w14:textId="77777777" w:rsidR="00B0162D" w:rsidRPr="005B7E83" w:rsidRDefault="00B0162D" w:rsidP="00B0162D">
      <w:pPr>
        <w:jc w:val="both"/>
        <w:rPr>
          <w:rFonts w:asciiTheme="majorHAnsi" w:hAnsiTheme="majorHAnsi" w:cstheme="majorHAnsi"/>
          <w:b/>
          <w:color w:val="000000"/>
        </w:rPr>
      </w:pPr>
    </w:p>
    <w:p w14:paraId="20462BBD" w14:textId="77777777" w:rsidR="00B0162D" w:rsidRPr="005E534F" w:rsidRDefault="00B0162D" w:rsidP="00B0162D">
      <w:pPr>
        <w:tabs>
          <w:tab w:val="left" w:pos="0"/>
          <w:tab w:val="left" w:pos="3600"/>
        </w:tabs>
        <w:jc w:val="both"/>
        <w:rPr>
          <w:rFonts w:asciiTheme="majorHAnsi" w:hAnsiTheme="majorHAnsi" w:cstheme="majorHAnsi"/>
        </w:rPr>
      </w:pPr>
      <w:r w:rsidRPr="005E534F">
        <w:rPr>
          <w:rFonts w:asciiTheme="majorHAnsi" w:hAnsiTheme="majorHAnsi"/>
        </w:rPr>
        <w:t xml:space="preserve">                                                                            # # #</w:t>
      </w:r>
    </w:p>
    <w:p w14:paraId="3F08B5FF" w14:textId="77777777" w:rsidR="001338E8" w:rsidRPr="00C232F6" w:rsidRDefault="001338E8" w:rsidP="001338E8">
      <w:pPr>
        <w:rPr>
          <w:rFonts w:asciiTheme="majorHAnsi" w:eastAsiaTheme="majorEastAsia" w:hAnsiTheme="majorHAnsi" w:cstheme="majorBidi"/>
          <w:szCs w:val="26"/>
        </w:rPr>
      </w:pPr>
    </w:p>
    <w:sectPr w:rsidR="001338E8" w:rsidRPr="00C232F6" w:rsidSect="00DA6530">
      <w:headerReference w:type="default" r:id="rId15"/>
      <w:footerReference w:type="default" r:id="rId16"/>
      <w:headerReference w:type="first" r:id="rId17"/>
      <w:footerReference w:type="first" r:id="rId18"/>
      <w:endnotePr>
        <w:numFmt w:val="decimal"/>
      </w:endnotePr>
      <w:pgSz w:w="11900" w:h="16820"/>
      <w:pgMar w:top="2381" w:right="1418" w:bottom="1077" w:left="2155" w:header="107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F1C1" w14:textId="77777777" w:rsidR="00F671D4" w:rsidRDefault="00F671D4" w:rsidP="00852473">
      <w:pPr>
        <w:spacing w:line="240" w:lineRule="auto"/>
      </w:pPr>
      <w:r>
        <w:separator/>
      </w:r>
    </w:p>
  </w:endnote>
  <w:endnote w:type="continuationSeparator" w:id="0">
    <w:p w14:paraId="68B454A9" w14:textId="77777777" w:rsidR="00F671D4" w:rsidRDefault="00F671D4" w:rsidP="00852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bon">
    <w:panose1 w:val="02020602060200020203"/>
    <w:charset w:val="00"/>
    <w:family w:val="roman"/>
    <w:pitch w:val="variable"/>
    <w:sig w:usb0="00000287" w:usb1="00000000" w:usb2="00000000" w:usb3="00000000" w:csb0="0000009F" w:csb1="00000000"/>
  </w:font>
  <w:font w:name="News Gothic MT">
    <w:panose1 w:val="020B0503020103020203"/>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8633" w14:textId="2625A383" w:rsidR="0095057B" w:rsidRDefault="00C30C17">
    <w:pPr>
      <w:pStyle w:val="Footer"/>
    </w:pPr>
    <w:r w:rsidRPr="00C30C17">
      <w:rPr>
        <w:rFonts w:eastAsia="Times New Roman"/>
        <w:color w:val="989898" w:themeColor="background2" w:themeShade="BF"/>
        <w:sz w:val="18"/>
        <w:szCs w:val="18"/>
      </w:rPr>
      <w:t>GR2004816292 NOV_PUB_070_APR_2020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52F7" w14:textId="0F6D2C1F" w:rsidR="0095057B" w:rsidRPr="00C30C17" w:rsidRDefault="00C30C17" w:rsidP="00C30C17">
    <w:pPr>
      <w:pStyle w:val="Footer"/>
    </w:pPr>
    <w:r w:rsidRPr="00C30C17">
      <w:rPr>
        <w:rFonts w:eastAsia="Times New Roman"/>
        <w:color w:val="989898" w:themeColor="background2" w:themeShade="BF"/>
        <w:sz w:val="18"/>
        <w:szCs w:val="18"/>
      </w:rPr>
      <w:t>GR2004816292 NOV_PUB_070_APR_2020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510A" w14:textId="77777777" w:rsidR="00F671D4" w:rsidRDefault="00F671D4" w:rsidP="00852473">
      <w:pPr>
        <w:spacing w:line="240" w:lineRule="auto"/>
      </w:pPr>
      <w:r>
        <w:separator/>
      </w:r>
    </w:p>
  </w:footnote>
  <w:footnote w:type="continuationSeparator" w:id="0">
    <w:p w14:paraId="068658D7" w14:textId="77777777" w:rsidR="00F671D4" w:rsidRDefault="00F671D4" w:rsidP="00852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4AE7" w14:textId="27A87650" w:rsidR="00D14EBD" w:rsidRPr="00FA638E" w:rsidRDefault="00D14EBD" w:rsidP="00FA638E">
    <w:pPr>
      <w:pStyle w:val="Header"/>
    </w:pPr>
    <w:r>
      <w:t xml:space="preserve">Σελίδα </w:t>
    </w:r>
    <w:r w:rsidR="00A10EF8" w:rsidRPr="00FA638E">
      <w:fldChar w:fldCharType="begin"/>
    </w:r>
    <w:r w:rsidRPr="00FA638E">
      <w:instrText xml:space="preserve"> PAGE </w:instrText>
    </w:r>
    <w:r w:rsidR="00A10EF8" w:rsidRPr="00FA638E">
      <w:fldChar w:fldCharType="separate"/>
    </w:r>
    <w:r w:rsidR="001E0DC5">
      <w:rPr>
        <w:noProof/>
      </w:rPr>
      <w:t>2</w:t>
    </w:r>
    <w:r w:rsidR="00A10EF8" w:rsidRPr="00FA638E">
      <w:fldChar w:fldCharType="end"/>
    </w:r>
    <w:r>
      <w:t xml:space="preserve"> από </w:t>
    </w:r>
    <w:r w:rsidR="00A10EF8">
      <w:rPr>
        <w:noProof/>
      </w:rPr>
      <w:fldChar w:fldCharType="begin"/>
    </w:r>
    <w:r w:rsidR="004F6DA0">
      <w:rPr>
        <w:noProof/>
      </w:rPr>
      <w:instrText xml:space="preserve"> NUMPAGES </w:instrText>
    </w:r>
    <w:r w:rsidR="00A10EF8">
      <w:rPr>
        <w:noProof/>
      </w:rPr>
      <w:fldChar w:fldCharType="separate"/>
    </w:r>
    <w:r w:rsidR="001E0DC5">
      <w:rPr>
        <w:noProof/>
      </w:rPr>
      <w:t>2</w:t>
    </w:r>
    <w:r w:rsidR="00A10EF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585B" w14:textId="77777777" w:rsidR="00346460" w:rsidRDefault="00792B19">
    <w:pPr>
      <w:pStyle w:val="Header"/>
    </w:pPr>
    <w:r>
      <w:rPr>
        <w:noProof/>
        <w:lang w:val="en-US" w:eastAsia="en-US" w:bidi="ar-SA"/>
      </w:rPr>
      <mc:AlternateContent>
        <mc:Choice Requires="wps">
          <w:drawing>
            <wp:anchor distT="0" distB="0" distL="0" distR="0" simplePos="0" relativeHeight="251659264" behindDoc="1" locked="0" layoutInCell="1" allowOverlap="1" wp14:anchorId="51CA34B1" wp14:editId="555443B0">
              <wp:simplePos x="0" y="0"/>
              <wp:positionH relativeFrom="page">
                <wp:align>left</wp:align>
              </wp:positionH>
              <wp:positionV relativeFrom="page">
                <wp:posOffset>-373380</wp:posOffset>
              </wp:positionV>
              <wp:extent cx="7559675" cy="1508760"/>
              <wp:effectExtent l="0" t="0" r="0" b="0"/>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508760"/>
                      </a:xfrm>
                      <a:prstGeom prst="rect">
                        <a:avLst/>
                      </a:prstGeom>
                      <a:noFill/>
                      <a:ln>
                        <a:noFill/>
                      </a:ln>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A43CD8" id="Rectangle 1" o:spid="_x0000_s1026" style="position:absolute;margin-left:0;margin-top:-29.4pt;width:595.25pt;height:118.8pt;z-index:-251657216;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" filled="f" stroked="f" strokeweight="1pt">
              <v:stroke endcap="square"/>
              <w10:wrap type="square" anchorx="page" anchory="page"/>
            </v:rect>
          </w:pict>
        </mc:Fallback>
      </mc:AlternateContent>
    </w:r>
    <w:r w:rsidR="004B044F">
      <w:rPr>
        <w:noProof/>
        <w:lang w:val="en-US" w:eastAsia="en-US" w:bidi="ar-SA"/>
      </w:rPr>
      <mc:AlternateContent>
        <mc:Choice Requires="wps">
          <w:drawing>
            <wp:anchor distT="0" distB="0" distL="114300" distR="114300" simplePos="0" relativeHeight="251663360" behindDoc="0" locked="0" layoutInCell="1" allowOverlap="1" wp14:anchorId="1CB5AB87" wp14:editId="008225CD">
              <wp:simplePos x="0" y="0"/>
              <wp:positionH relativeFrom="page">
                <wp:posOffset>4662170</wp:posOffset>
              </wp:positionH>
              <wp:positionV relativeFrom="page">
                <wp:posOffset>569595</wp:posOffset>
              </wp:positionV>
              <wp:extent cx="1979930" cy="16198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16198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3AC44A" w14:textId="77777777" w:rsidR="00711927" w:rsidRDefault="00346460" w:rsidP="00557558">
                          <w:pPr>
                            <w:pStyle w:val="AddressInformation"/>
                          </w:pPr>
                          <w:r w:rsidRPr="00346460">
                            <w:rPr>
                              <w:noProof/>
                              <w:lang w:val="en-US" w:eastAsia="en-US" w:bidi="ar-SA"/>
                            </w:rPr>
                            <w:drawing>
                              <wp:inline distT="0" distB="0" distL="0" distR="0" wp14:anchorId="68481C17" wp14:editId="316A97DA">
                                <wp:extent cx="1979930" cy="16182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618212"/>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CB5AB87" id="_x0000_t202" coordsize="21600,21600" o:spt="202" path="m,l,21600r21600,l21600,xe">
              <v:stroke joinstyle="miter"/>
              <v:path gradientshapeok="t" o:connecttype="rect"/>
            </v:shapetype>
            <v:shape id="Text Box 4" o:spid="_x0000_s1026" type="#_x0000_t202" style="position:absolute;margin-left:367.1pt;margin-top:44.85pt;width:155.9pt;height:12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" filled="f" stroked="f">
              <v:textbox inset="0,0,0,0">
                <w:txbxContent>
                  <w:p w14:paraId="4C3AC44A" w14:textId="77777777" w:rsidR="00711927" w:rsidRDefault="00346460" w:rsidP="00557558">
                    <w:pPr>
                      <w:pStyle w:val="AddressInformation"/>
                    </w:pPr>
                    <w:r w:rsidRPr="00346460">
                      <w:rPr>
                        <w:noProof/>
                        <w:lang w:val="en-US" w:eastAsia="en-US" w:bidi="ar-SA"/>
                      </w:rPr>
                      <w:drawing>
                        <wp:inline distT="0" distB="0" distL="0" distR="0" wp14:anchorId="68481C17" wp14:editId="316A97DA">
                          <wp:extent cx="1979930" cy="16182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930" cy="1618212"/>
                                  </a:xfrm>
                                  <a:prstGeom prst="rect">
                                    <a:avLst/>
                                  </a:prstGeom>
                                  <a:noFill/>
                                  <a:ln>
                                    <a:noFill/>
                                  </a:ln>
                                </pic:spPr>
                              </pic:pic>
                            </a:graphicData>
                          </a:graphic>
                        </wp:inline>
                      </w:drawing>
                    </w:r>
                  </w:p>
                </w:txbxContent>
              </v:textbox>
              <w10:wrap anchorx="page" anchory="page"/>
            </v:shape>
          </w:pict>
        </mc:Fallback>
      </mc:AlternateContent>
    </w:r>
    <w:r w:rsidR="00346460">
      <w:rPr>
        <w:noProof/>
        <w:lang w:val="en-US" w:eastAsia="en-US" w:bidi="ar-SA"/>
      </w:rPr>
      <w:drawing>
        <wp:anchor distT="0" distB="0" distL="114300" distR="114300" simplePos="0" relativeHeight="251664384" behindDoc="0" locked="0" layoutInCell="1" allowOverlap="1" wp14:anchorId="1BF0CF17" wp14:editId="00455FE1">
          <wp:simplePos x="0" y="0"/>
          <wp:positionH relativeFrom="page">
            <wp:posOffset>1344930</wp:posOffset>
          </wp:positionH>
          <wp:positionV relativeFrom="page">
            <wp:posOffset>582930</wp:posOffset>
          </wp:positionV>
          <wp:extent cx="1810385" cy="33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038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37B6B" w14:textId="77777777" w:rsidR="00346460" w:rsidRDefault="00346460">
    <w:pPr>
      <w:pStyle w:val="Header"/>
    </w:pPr>
  </w:p>
  <w:p w14:paraId="55E281F9" w14:textId="77777777" w:rsidR="00346460" w:rsidRDefault="00346460">
    <w:pPr>
      <w:pStyle w:val="Header"/>
    </w:pPr>
  </w:p>
  <w:p w14:paraId="6DA11FF2" w14:textId="77777777" w:rsidR="00346460" w:rsidRDefault="00346460">
    <w:pPr>
      <w:pStyle w:val="Header"/>
    </w:pPr>
  </w:p>
  <w:p w14:paraId="595375BB" w14:textId="77777777" w:rsidR="00E8162E" w:rsidRDefault="00E8162E">
    <w:pPr>
      <w:pStyle w:val="Header"/>
    </w:pPr>
  </w:p>
  <w:p w14:paraId="71D879A5" w14:textId="77777777" w:rsidR="00D14EBD" w:rsidRPr="00DE2F3F" w:rsidRDefault="00DE2F3F" w:rsidP="00DE2F3F">
    <w:pPr>
      <w:shd w:val="clear" w:color="auto" w:fill="B8B8B8" w:themeFill="background2" w:themeFillShade="E6"/>
      <w:spacing w:line="200" w:lineRule="atLeast"/>
      <w:jc w:val="center"/>
      <w:rPr>
        <w:b/>
        <w:noProof/>
        <w:sz w:val="22"/>
        <w:szCs w:val="16"/>
      </w:rPr>
    </w:pPr>
    <w:r>
      <w:rPr>
        <w:b/>
        <w:noProof/>
        <w:sz w:val="22"/>
      </w:rPr>
      <w:t>ΔΕΛΤΙΟ ΤΥΠΟΥ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F0E"/>
    <w:multiLevelType w:val="hybridMultilevel"/>
    <w:tmpl w:val="628E3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F7538B5"/>
    <w:multiLevelType w:val="hybridMultilevel"/>
    <w:tmpl w:val="83780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8A1612"/>
    <w:multiLevelType w:val="hybridMultilevel"/>
    <w:tmpl w:val="DECE19DA"/>
    <w:lvl w:ilvl="0" w:tplc="04090001">
      <w:start w:val="1"/>
      <w:numFmt w:val="bullet"/>
      <w:lvlText w:val=""/>
      <w:lvlJc w:val="left"/>
      <w:pPr>
        <w:tabs>
          <w:tab w:val="num" w:pos="363"/>
        </w:tabs>
        <w:ind w:left="363" w:hanging="360"/>
      </w:pPr>
      <w:rPr>
        <w:rFonts w:ascii="Symbol" w:hAnsi="Symbol" w:hint="default"/>
      </w:rPr>
    </w:lvl>
    <w:lvl w:ilvl="1" w:tplc="04070003" w:tentative="1">
      <w:start w:val="1"/>
      <w:numFmt w:val="bullet"/>
      <w:lvlText w:val="o"/>
      <w:lvlJc w:val="left"/>
      <w:pPr>
        <w:ind w:left="723" w:hanging="360"/>
      </w:pPr>
      <w:rPr>
        <w:rFonts w:ascii="Courier New" w:hAnsi="Courier New" w:cs="Courier New" w:hint="default"/>
      </w:rPr>
    </w:lvl>
    <w:lvl w:ilvl="2" w:tplc="04070005" w:tentative="1">
      <w:start w:val="1"/>
      <w:numFmt w:val="bullet"/>
      <w:lvlText w:val=""/>
      <w:lvlJc w:val="left"/>
      <w:pPr>
        <w:ind w:left="1443" w:hanging="360"/>
      </w:pPr>
      <w:rPr>
        <w:rFonts w:ascii="Wingdings" w:hAnsi="Wingdings" w:hint="default"/>
      </w:rPr>
    </w:lvl>
    <w:lvl w:ilvl="3" w:tplc="04070001" w:tentative="1">
      <w:start w:val="1"/>
      <w:numFmt w:val="bullet"/>
      <w:lvlText w:val=""/>
      <w:lvlJc w:val="left"/>
      <w:pPr>
        <w:ind w:left="2163" w:hanging="360"/>
      </w:pPr>
      <w:rPr>
        <w:rFonts w:ascii="Symbol" w:hAnsi="Symbol" w:hint="default"/>
      </w:rPr>
    </w:lvl>
    <w:lvl w:ilvl="4" w:tplc="04070003" w:tentative="1">
      <w:start w:val="1"/>
      <w:numFmt w:val="bullet"/>
      <w:lvlText w:val="o"/>
      <w:lvlJc w:val="left"/>
      <w:pPr>
        <w:ind w:left="2883" w:hanging="360"/>
      </w:pPr>
      <w:rPr>
        <w:rFonts w:ascii="Courier New" w:hAnsi="Courier New" w:cs="Courier New" w:hint="default"/>
      </w:rPr>
    </w:lvl>
    <w:lvl w:ilvl="5" w:tplc="04070005" w:tentative="1">
      <w:start w:val="1"/>
      <w:numFmt w:val="bullet"/>
      <w:lvlText w:val=""/>
      <w:lvlJc w:val="left"/>
      <w:pPr>
        <w:ind w:left="3603" w:hanging="360"/>
      </w:pPr>
      <w:rPr>
        <w:rFonts w:ascii="Wingdings" w:hAnsi="Wingdings" w:hint="default"/>
      </w:rPr>
    </w:lvl>
    <w:lvl w:ilvl="6" w:tplc="04070001" w:tentative="1">
      <w:start w:val="1"/>
      <w:numFmt w:val="bullet"/>
      <w:lvlText w:val=""/>
      <w:lvlJc w:val="left"/>
      <w:pPr>
        <w:ind w:left="4323" w:hanging="360"/>
      </w:pPr>
      <w:rPr>
        <w:rFonts w:ascii="Symbol" w:hAnsi="Symbol" w:hint="default"/>
      </w:rPr>
    </w:lvl>
    <w:lvl w:ilvl="7" w:tplc="04070003" w:tentative="1">
      <w:start w:val="1"/>
      <w:numFmt w:val="bullet"/>
      <w:lvlText w:val="o"/>
      <w:lvlJc w:val="left"/>
      <w:pPr>
        <w:ind w:left="5043" w:hanging="360"/>
      </w:pPr>
      <w:rPr>
        <w:rFonts w:ascii="Courier New" w:hAnsi="Courier New" w:cs="Courier New" w:hint="default"/>
      </w:rPr>
    </w:lvl>
    <w:lvl w:ilvl="8" w:tplc="04070005" w:tentative="1">
      <w:start w:val="1"/>
      <w:numFmt w:val="bullet"/>
      <w:lvlText w:val=""/>
      <w:lvlJc w:val="left"/>
      <w:pPr>
        <w:ind w:left="5763" w:hanging="360"/>
      </w:pPr>
      <w:rPr>
        <w:rFonts w:ascii="Wingdings" w:hAnsi="Wingdings" w:hint="default"/>
      </w:rPr>
    </w:lvl>
  </w:abstractNum>
  <w:abstractNum w:abstractNumId="3" w15:restartNumberingAfterBreak="0">
    <w:nsid w:val="152D1333"/>
    <w:multiLevelType w:val="hybridMultilevel"/>
    <w:tmpl w:val="9CE47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12D7F"/>
    <w:multiLevelType w:val="multilevel"/>
    <w:tmpl w:val="397E033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D1F4F"/>
    <w:multiLevelType w:val="hybridMultilevel"/>
    <w:tmpl w:val="AA3A0E5A"/>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90B82"/>
    <w:multiLevelType w:val="hybridMultilevel"/>
    <w:tmpl w:val="4DA88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DE26AF"/>
    <w:multiLevelType w:val="hybridMultilevel"/>
    <w:tmpl w:val="7060A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844AA"/>
    <w:multiLevelType w:val="multilevel"/>
    <w:tmpl w:val="3872B566"/>
    <w:lvl w:ilvl="0">
      <w:start w:val="1"/>
      <w:numFmt w:val="decimal"/>
      <w:pStyle w:val="Numbers"/>
      <w:lvlText w:val="%1."/>
      <w:lvlJc w:val="left"/>
      <w:pPr>
        <w:ind w:left="288" w:hanging="288"/>
      </w:pPr>
      <w:rPr>
        <w:rFonts w:ascii="Arial" w:hAnsi="Arial" w:hint="default"/>
      </w:rPr>
    </w:lvl>
    <w:lvl w:ilvl="1">
      <w:start w:val="1"/>
      <w:numFmt w:val="lowerLetter"/>
      <w:lvlText w:val="%2."/>
      <w:lvlJc w:val="left"/>
      <w:pPr>
        <w:ind w:left="576" w:hanging="288"/>
      </w:pPr>
      <w:rPr>
        <w:rFonts w:ascii="Arial" w:hAnsi="Arial" w:hint="default"/>
      </w:rPr>
    </w:lvl>
    <w:lvl w:ilvl="2">
      <w:start w:val="1"/>
      <w:numFmt w:val="lowerRoman"/>
      <w:lvlText w:val="%3."/>
      <w:lvlJc w:val="left"/>
      <w:pPr>
        <w:ind w:left="864" w:hanging="288"/>
      </w:pPr>
      <w:rPr>
        <w:rFonts w:ascii="Arial" w:hAnsi="Arial" w:hint="default"/>
      </w:rPr>
    </w:lvl>
    <w:lvl w:ilvl="3">
      <w:start w:val="1"/>
      <w:numFmt w:val="decimal"/>
      <w:lvlText w:val="%4)"/>
      <w:lvlJc w:val="left"/>
      <w:pPr>
        <w:ind w:left="1152" w:hanging="288"/>
      </w:pPr>
      <w:rPr>
        <w:rFonts w:ascii="Arial" w:hAnsi="Arial" w:hint="default"/>
      </w:rPr>
    </w:lvl>
    <w:lvl w:ilvl="4">
      <w:start w:val="1"/>
      <w:numFmt w:val="lowerLetter"/>
      <w:lvlText w:val="%5)"/>
      <w:lvlJc w:val="left"/>
      <w:pPr>
        <w:ind w:left="1440" w:hanging="288"/>
      </w:pPr>
      <w:rPr>
        <w:rFonts w:ascii="Arial" w:hAnsi="Arial" w:hint="default"/>
      </w:rPr>
    </w:lvl>
    <w:lvl w:ilvl="5">
      <w:start w:val="1"/>
      <w:numFmt w:val="lowerRoman"/>
      <w:lvlText w:val="%6)"/>
      <w:lvlJc w:val="left"/>
      <w:pPr>
        <w:ind w:left="1728" w:hanging="288"/>
      </w:pPr>
      <w:rPr>
        <w:rFonts w:ascii="Arial" w:hAnsi="Arial" w:hint="default"/>
      </w:rPr>
    </w:lvl>
    <w:lvl w:ilvl="6">
      <w:start w:val="1"/>
      <w:numFmt w:val="decimal"/>
      <w:lvlText w:val="(%7)"/>
      <w:lvlJc w:val="left"/>
      <w:pPr>
        <w:ind w:left="2016" w:hanging="288"/>
      </w:pPr>
      <w:rPr>
        <w:rFonts w:ascii="Arial" w:hAnsi="Arial" w:hint="default"/>
      </w:rPr>
    </w:lvl>
    <w:lvl w:ilvl="7">
      <w:start w:val="1"/>
      <w:numFmt w:val="lowerLetter"/>
      <w:lvlText w:val="(%8)"/>
      <w:lvlJc w:val="left"/>
      <w:pPr>
        <w:ind w:left="2304" w:hanging="288"/>
      </w:pPr>
      <w:rPr>
        <w:rFonts w:ascii="Arial" w:hAnsi="Arial" w:hint="default"/>
      </w:rPr>
    </w:lvl>
    <w:lvl w:ilvl="8">
      <w:start w:val="1"/>
      <w:numFmt w:val="lowerRoman"/>
      <w:lvlText w:val="(%9)"/>
      <w:lvlJc w:val="left"/>
      <w:pPr>
        <w:ind w:left="2592" w:hanging="288"/>
      </w:pPr>
      <w:rPr>
        <w:rFonts w:ascii="Arial" w:hAnsi="Arial" w:hint="default"/>
      </w:rPr>
    </w:lvl>
  </w:abstractNum>
  <w:abstractNum w:abstractNumId="9" w15:restartNumberingAfterBreak="0">
    <w:nsid w:val="371134C7"/>
    <w:multiLevelType w:val="hybridMultilevel"/>
    <w:tmpl w:val="D8BEA552"/>
    <w:lvl w:ilvl="0" w:tplc="CFD0F2AA">
      <w:start w:val="1"/>
      <w:numFmt w:val="decimal"/>
      <w:lvlText w:val="%1)"/>
      <w:lvlJc w:val="left"/>
      <w:pPr>
        <w:ind w:left="1185" w:hanging="428"/>
      </w:pPr>
      <w:rPr>
        <w:rFonts w:ascii="Arial" w:eastAsia="Arial" w:hAnsi="Arial" w:cs="Arial" w:hint="default"/>
        <w:w w:val="99"/>
        <w:sz w:val="20"/>
        <w:szCs w:val="20"/>
        <w:lang w:val="en-US" w:eastAsia="en-US" w:bidi="en-US"/>
      </w:rPr>
    </w:lvl>
    <w:lvl w:ilvl="1" w:tplc="2C02CD6A">
      <w:numFmt w:val="bullet"/>
      <w:lvlText w:val="•"/>
      <w:lvlJc w:val="left"/>
      <w:pPr>
        <w:ind w:left="2047" w:hanging="428"/>
      </w:pPr>
      <w:rPr>
        <w:rFonts w:hint="default"/>
        <w:lang w:val="en-US" w:eastAsia="en-US" w:bidi="en-US"/>
      </w:rPr>
    </w:lvl>
    <w:lvl w:ilvl="2" w:tplc="10420EAA">
      <w:numFmt w:val="bullet"/>
      <w:lvlText w:val="•"/>
      <w:lvlJc w:val="left"/>
      <w:pPr>
        <w:ind w:left="2915" w:hanging="428"/>
      </w:pPr>
      <w:rPr>
        <w:rFonts w:hint="default"/>
        <w:lang w:val="en-US" w:eastAsia="en-US" w:bidi="en-US"/>
      </w:rPr>
    </w:lvl>
    <w:lvl w:ilvl="3" w:tplc="03984544">
      <w:numFmt w:val="bullet"/>
      <w:lvlText w:val="•"/>
      <w:lvlJc w:val="left"/>
      <w:pPr>
        <w:ind w:left="3783" w:hanging="428"/>
      </w:pPr>
      <w:rPr>
        <w:rFonts w:hint="default"/>
        <w:lang w:val="en-US" w:eastAsia="en-US" w:bidi="en-US"/>
      </w:rPr>
    </w:lvl>
    <w:lvl w:ilvl="4" w:tplc="A3AA47F2">
      <w:numFmt w:val="bullet"/>
      <w:lvlText w:val="•"/>
      <w:lvlJc w:val="left"/>
      <w:pPr>
        <w:ind w:left="4651" w:hanging="428"/>
      </w:pPr>
      <w:rPr>
        <w:rFonts w:hint="default"/>
        <w:lang w:val="en-US" w:eastAsia="en-US" w:bidi="en-US"/>
      </w:rPr>
    </w:lvl>
    <w:lvl w:ilvl="5" w:tplc="6428EFB2">
      <w:numFmt w:val="bullet"/>
      <w:lvlText w:val="•"/>
      <w:lvlJc w:val="left"/>
      <w:pPr>
        <w:ind w:left="5519" w:hanging="428"/>
      </w:pPr>
      <w:rPr>
        <w:rFonts w:hint="default"/>
        <w:lang w:val="en-US" w:eastAsia="en-US" w:bidi="en-US"/>
      </w:rPr>
    </w:lvl>
    <w:lvl w:ilvl="6" w:tplc="00B8004C">
      <w:numFmt w:val="bullet"/>
      <w:lvlText w:val="•"/>
      <w:lvlJc w:val="left"/>
      <w:pPr>
        <w:ind w:left="6387" w:hanging="428"/>
      </w:pPr>
      <w:rPr>
        <w:rFonts w:hint="default"/>
        <w:lang w:val="en-US" w:eastAsia="en-US" w:bidi="en-US"/>
      </w:rPr>
    </w:lvl>
    <w:lvl w:ilvl="7" w:tplc="B9D81376">
      <w:numFmt w:val="bullet"/>
      <w:lvlText w:val="•"/>
      <w:lvlJc w:val="left"/>
      <w:pPr>
        <w:ind w:left="7255" w:hanging="428"/>
      </w:pPr>
      <w:rPr>
        <w:rFonts w:hint="default"/>
        <w:lang w:val="en-US" w:eastAsia="en-US" w:bidi="en-US"/>
      </w:rPr>
    </w:lvl>
    <w:lvl w:ilvl="8" w:tplc="E7D0C3A8">
      <w:numFmt w:val="bullet"/>
      <w:lvlText w:val="•"/>
      <w:lvlJc w:val="left"/>
      <w:pPr>
        <w:ind w:left="8123" w:hanging="428"/>
      </w:pPr>
      <w:rPr>
        <w:rFonts w:hint="default"/>
        <w:lang w:val="en-US" w:eastAsia="en-US" w:bidi="en-US"/>
      </w:rPr>
    </w:lvl>
  </w:abstractNum>
  <w:abstractNum w:abstractNumId="10" w15:restartNumberingAfterBreak="0">
    <w:nsid w:val="398A18EA"/>
    <w:multiLevelType w:val="hybridMultilevel"/>
    <w:tmpl w:val="ED767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1222A"/>
    <w:multiLevelType w:val="hybridMultilevel"/>
    <w:tmpl w:val="BB66D2E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942C2A"/>
    <w:multiLevelType w:val="hybridMultilevel"/>
    <w:tmpl w:val="27068AA4"/>
    <w:lvl w:ilvl="0" w:tplc="22D6F57E">
      <w:start w:val="1"/>
      <w:numFmt w:val="bullet"/>
      <w:lvlText w:val=""/>
      <w:lvlJc w:val="left"/>
      <w:pPr>
        <w:ind w:left="360" w:hanging="360"/>
      </w:pPr>
      <w:rPr>
        <w:rFonts w:ascii="Symbol" w:hAnsi="Symbol" w:hint="default"/>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591284"/>
    <w:multiLevelType w:val="hybridMultilevel"/>
    <w:tmpl w:val="012A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F4C24"/>
    <w:multiLevelType w:val="hybridMultilevel"/>
    <w:tmpl w:val="7F8C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D3491"/>
    <w:multiLevelType w:val="hybridMultilevel"/>
    <w:tmpl w:val="D2769026"/>
    <w:lvl w:ilvl="0" w:tplc="9F4A5D30">
      <w:numFmt w:val="bullet"/>
      <w:lvlText w:val=""/>
      <w:lvlJc w:val="left"/>
      <w:pPr>
        <w:ind w:left="1041" w:hanging="284"/>
      </w:pPr>
      <w:rPr>
        <w:rFonts w:ascii="Symbol" w:eastAsia="Symbol" w:hAnsi="Symbol" w:cs="Symbol" w:hint="default"/>
        <w:w w:val="100"/>
        <w:sz w:val="22"/>
        <w:szCs w:val="22"/>
        <w:lang w:val="en-US" w:eastAsia="en-US" w:bidi="en-US"/>
      </w:rPr>
    </w:lvl>
    <w:lvl w:ilvl="1" w:tplc="92BCCBC2">
      <w:start w:val="1"/>
      <w:numFmt w:val="decimal"/>
      <w:lvlText w:val="%2)"/>
      <w:lvlJc w:val="left"/>
      <w:pPr>
        <w:ind w:left="1478" w:hanging="361"/>
      </w:pPr>
      <w:rPr>
        <w:rFonts w:ascii="Arial" w:eastAsia="Arial" w:hAnsi="Arial" w:cs="Arial" w:hint="default"/>
        <w:w w:val="99"/>
        <w:sz w:val="20"/>
        <w:szCs w:val="20"/>
        <w:lang w:val="en-US" w:eastAsia="en-US" w:bidi="en-US"/>
      </w:rPr>
    </w:lvl>
    <w:lvl w:ilvl="2" w:tplc="88A6D1AC">
      <w:numFmt w:val="bullet"/>
      <w:lvlText w:val="•"/>
      <w:lvlJc w:val="left"/>
      <w:pPr>
        <w:ind w:left="2411" w:hanging="361"/>
      </w:pPr>
      <w:rPr>
        <w:rFonts w:hint="default"/>
        <w:lang w:val="en-US" w:eastAsia="en-US" w:bidi="en-US"/>
      </w:rPr>
    </w:lvl>
    <w:lvl w:ilvl="3" w:tplc="621C44E6">
      <w:numFmt w:val="bullet"/>
      <w:lvlText w:val="•"/>
      <w:lvlJc w:val="left"/>
      <w:pPr>
        <w:ind w:left="3342" w:hanging="361"/>
      </w:pPr>
      <w:rPr>
        <w:rFonts w:hint="default"/>
        <w:lang w:val="en-US" w:eastAsia="en-US" w:bidi="en-US"/>
      </w:rPr>
    </w:lvl>
    <w:lvl w:ilvl="4" w:tplc="A954850A">
      <w:numFmt w:val="bullet"/>
      <w:lvlText w:val="•"/>
      <w:lvlJc w:val="left"/>
      <w:pPr>
        <w:ind w:left="4273" w:hanging="361"/>
      </w:pPr>
      <w:rPr>
        <w:rFonts w:hint="default"/>
        <w:lang w:val="en-US" w:eastAsia="en-US" w:bidi="en-US"/>
      </w:rPr>
    </w:lvl>
    <w:lvl w:ilvl="5" w:tplc="5002D8C0">
      <w:numFmt w:val="bullet"/>
      <w:lvlText w:val="•"/>
      <w:lvlJc w:val="left"/>
      <w:pPr>
        <w:ind w:left="5204" w:hanging="361"/>
      </w:pPr>
      <w:rPr>
        <w:rFonts w:hint="default"/>
        <w:lang w:val="en-US" w:eastAsia="en-US" w:bidi="en-US"/>
      </w:rPr>
    </w:lvl>
    <w:lvl w:ilvl="6" w:tplc="CE5A126A">
      <w:numFmt w:val="bullet"/>
      <w:lvlText w:val="•"/>
      <w:lvlJc w:val="left"/>
      <w:pPr>
        <w:ind w:left="6135" w:hanging="361"/>
      </w:pPr>
      <w:rPr>
        <w:rFonts w:hint="default"/>
        <w:lang w:val="en-US" w:eastAsia="en-US" w:bidi="en-US"/>
      </w:rPr>
    </w:lvl>
    <w:lvl w:ilvl="7" w:tplc="CFAEFE10">
      <w:numFmt w:val="bullet"/>
      <w:lvlText w:val="•"/>
      <w:lvlJc w:val="left"/>
      <w:pPr>
        <w:ind w:left="7066" w:hanging="361"/>
      </w:pPr>
      <w:rPr>
        <w:rFonts w:hint="default"/>
        <w:lang w:val="en-US" w:eastAsia="en-US" w:bidi="en-US"/>
      </w:rPr>
    </w:lvl>
    <w:lvl w:ilvl="8" w:tplc="58FAE672">
      <w:numFmt w:val="bullet"/>
      <w:lvlText w:val="•"/>
      <w:lvlJc w:val="left"/>
      <w:pPr>
        <w:ind w:left="7997" w:hanging="361"/>
      </w:pPr>
      <w:rPr>
        <w:rFonts w:hint="default"/>
        <w:lang w:val="en-US" w:eastAsia="en-US" w:bidi="en-US"/>
      </w:rPr>
    </w:lvl>
  </w:abstractNum>
  <w:abstractNum w:abstractNumId="16" w15:restartNumberingAfterBreak="0">
    <w:nsid w:val="47B373B7"/>
    <w:multiLevelType w:val="hybridMultilevel"/>
    <w:tmpl w:val="EF8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91813"/>
    <w:multiLevelType w:val="hybridMultilevel"/>
    <w:tmpl w:val="2F30A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80F0375"/>
    <w:multiLevelType w:val="hybridMultilevel"/>
    <w:tmpl w:val="A40612B8"/>
    <w:styleLink w:val="Stileimportato3"/>
    <w:lvl w:ilvl="0" w:tplc="7CE0FA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B485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C99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9A599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4E9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CC71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C615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849E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CEB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BA87B75"/>
    <w:multiLevelType w:val="hybridMultilevel"/>
    <w:tmpl w:val="2D4AD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D43C6"/>
    <w:multiLevelType w:val="hybridMultilevel"/>
    <w:tmpl w:val="CBCCD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F3406A"/>
    <w:multiLevelType w:val="hybridMultilevel"/>
    <w:tmpl w:val="ECC01742"/>
    <w:lvl w:ilvl="0" w:tplc="08090001">
      <w:start w:val="1"/>
      <w:numFmt w:val="bullet"/>
      <w:lvlText w:val=""/>
      <w:lvlJc w:val="left"/>
      <w:pPr>
        <w:ind w:left="630" w:hanging="360"/>
      </w:pPr>
      <w:rPr>
        <w:rFonts w:ascii="Symbol" w:hAnsi="Symbol" w:cs="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cs="Wingdings" w:hint="default"/>
      </w:rPr>
    </w:lvl>
    <w:lvl w:ilvl="3" w:tplc="08090001" w:tentative="1">
      <w:start w:val="1"/>
      <w:numFmt w:val="bullet"/>
      <w:lvlText w:val=""/>
      <w:lvlJc w:val="left"/>
      <w:pPr>
        <w:ind w:left="2790" w:hanging="360"/>
      </w:pPr>
      <w:rPr>
        <w:rFonts w:ascii="Symbol" w:hAnsi="Symbol" w:cs="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cs="Wingdings" w:hint="default"/>
      </w:rPr>
    </w:lvl>
    <w:lvl w:ilvl="6" w:tplc="08090001" w:tentative="1">
      <w:start w:val="1"/>
      <w:numFmt w:val="bullet"/>
      <w:lvlText w:val=""/>
      <w:lvlJc w:val="left"/>
      <w:pPr>
        <w:ind w:left="4950" w:hanging="360"/>
      </w:pPr>
      <w:rPr>
        <w:rFonts w:ascii="Symbol" w:hAnsi="Symbol" w:cs="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cs="Wingdings" w:hint="default"/>
      </w:rPr>
    </w:lvl>
  </w:abstractNum>
  <w:abstractNum w:abstractNumId="22" w15:restartNumberingAfterBreak="0">
    <w:nsid w:val="6DE82162"/>
    <w:multiLevelType w:val="hybridMultilevel"/>
    <w:tmpl w:val="A40612B8"/>
    <w:numStyleLink w:val="Stileimportato3"/>
  </w:abstractNum>
  <w:abstractNum w:abstractNumId="23" w15:restartNumberingAfterBreak="0">
    <w:nsid w:val="72211E23"/>
    <w:multiLevelType w:val="multilevel"/>
    <w:tmpl w:val="DE36754C"/>
    <w:lvl w:ilvl="0">
      <w:start w:val="1"/>
      <w:numFmt w:val="bullet"/>
      <w:pStyle w:val="Bullets"/>
      <w:lvlText w:val="•"/>
      <w:lvlJc w:val="left"/>
      <w:pPr>
        <w:ind w:left="216" w:hanging="216"/>
      </w:pPr>
      <w:rPr>
        <w:rFonts w:ascii="Arial" w:hAnsi="Arial" w:hint="default"/>
      </w:rPr>
    </w:lvl>
    <w:lvl w:ilvl="1">
      <w:start w:val="1"/>
      <w:numFmt w:val="bullet"/>
      <w:lvlText w:val="–"/>
      <w:lvlJc w:val="left"/>
      <w:pPr>
        <w:ind w:left="432" w:hanging="216"/>
      </w:pPr>
      <w:rPr>
        <w:rFonts w:ascii="Arial" w:hAnsi="Arial" w:hint="default"/>
      </w:rPr>
    </w:lvl>
    <w:lvl w:ilvl="2">
      <w:start w:val="1"/>
      <w:numFmt w:val="bullet"/>
      <w:lvlText w:val="–"/>
      <w:lvlJc w:val="left"/>
      <w:pPr>
        <w:ind w:left="648" w:hanging="216"/>
      </w:pPr>
      <w:rPr>
        <w:rFonts w:ascii="Arial" w:hAnsi="Arial" w:hint="default"/>
      </w:rPr>
    </w:lvl>
    <w:lvl w:ilvl="3">
      <w:start w:val="1"/>
      <w:numFmt w:val="bullet"/>
      <w:lvlText w:val="–"/>
      <w:lvlJc w:val="left"/>
      <w:pPr>
        <w:ind w:left="864" w:hanging="216"/>
      </w:pPr>
      <w:rPr>
        <w:rFonts w:ascii="Arial" w:hAnsi="Arial" w:hint="default"/>
      </w:rPr>
    </w:lvl>
    <w:lvl w:ilvl="4">
      <w:start w:val="1"/>
      <w:numFmt w:val="bullet"/>
      <w:lvlText w:val="–"/>
      <w:lvlJc w:val="left"/>
      <w:pPr>
        <w:ind w:left="1080" w:hanging="216"/>
      </w:pPr>
      <w:rPr>
        <w:rFonts w:ascii="Arial" w:hAnsi="Arial" w:hint="default"/>
      </w:rPr>
    </w:lvl>
    <w:lvl w:ilvl="5">
      <w:start w:val="1"/>
      <w:numFmt w:val="bullet"/>
      <w:lvlText w:val="–"/>
      <w:lvlJc w:val="left"/>
      <w:pPr>
        <w:ind w:left="1296" w:hanging="216"/>
      </w:pPr>
      <w:rPr>
        <w:rFonts w:ascii="Arial" w:hAnsi="Arial" w:hint="default"/>
      </w:rPr>
    </w:lvl>
    <w:lvl w:ilvl="6">
      <w:start w:val="1"/>
      <w:numFmt w:val="bullet"/>
      <w:lvlText w:val="–"/>
      <w:lvlJc w:val="left"/>
      <w:pPr>
        <w:ind w:left="1512" w:hanging="216"/>
      </w:pPr>
      <w:rPr>
        <w:rFonts w:ascii="Arial" w:hAnsi="Arial" w:hint="default"/>
      </w:rPr>
    </w:lvl>
    <w:lvl w:ilvl="7">
      <w:start w:val="1"/>
      <w:numFmt w:val="bullet"/>
      <w:lvlText w:val="–"/>
      <w:lvlJc w:val="left"/>
      <w:pPr>
        <w:ind w:left="1728" w:hanging="216"/>
      </w:pPr>
      <w:rPr>
        <w:rFonts w:ascii="Arial" w:hAnsi="Arial" w:hint="default"/>
      </w:rPr>
    </w:lvl>
    <w:lvl w:ilvl="8">
      <w:start w:val="1"/>
      <w:numFmt w:val="bullet"/>
      <w:lvlText w:val="–"/>
      <w:lvlJc w:val="left"/>
      <w:pPr>
        <w:ind w:left="1944" w:hanging="216"/>
      </w:pPr>
      <w:rPr>
        <w:rFonts w:ascii="Arial" w:hAnsi="Arial" w:hint="default"/>
      </w:rPr>
    </w:lvl>
  </w:abstractNum>
  <w:abstractNum w:abstractNumId="24" w15:restartNumberingAfterBreak="0">
    <w:nsid w:val="724A5436"/>
    <w:multiLevelType w:val="hybridMultilevel"/>
    <w:tmpl w:val="543845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B140C38"/>
    <w:multiLevelType w:val="multilevel"/>
    <w:tmpl w:val="BF361B5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3"/>
  </w:num>
  <w:num w:numId="2">
    <w:abstractNumId w:val="8"/>
  </w:num>
  <w:num w:numId="3">
    <w:abstractNumId w:val="0"/>
  </w:num>
  <w:num w:numId="4">
    <w:abstractNumId w:val="2"/>
  </w:num>
  <w:num w:numId="5">
    <w:abstractNumId w:val="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1"/>
  </w:num>
  <w:num w:numId="10">
    <w:abstractNumId w:val="24"/>
  </w:num>
  <w:num w:numId="11">
    <w:abstractNumId w:val="16"/>
  </w:num>
  <w:num w:numId="12">
    <w:abstractNumId w:val="6"/>
  </w:num>
  <w:num w:numId="13">
    <w:abstractNumId w:val="12"/>
  </w:num>
  <w:num w:numId="14">
    <w:abstractNumId w:val="3"/>
  </w:num>
  <w:num w:numId="15">
    <w:abstractNumId w:val="10"/>
  </w:num>
  <w:num w:numId="16">
    <w:abstractNumId w:val="19"/>
  </w:num>
  <w:num w:numId="17">
    <w:abstractNumId w:val="25"/>
  </w:num>
  <w:num w:numId="18">
    <w:abstractNumId w:val="15"/>
  </w:num>
  <w:num w:numId="19">
    <w:abstractNumId w:val="9"/>
  </w:num>
  <w:num w:numId="20">
    <w:abstractNumId w:val="14"/>
  </w:num>
  <w:num w:numId="21">
    <w:abstractNumId w:val="20"/>
  </w:num>
  <w:num w:numId="22">
    <w:abstractNumId w:val="4"/>
  </w:num>
  <w:num w:numId="23">
    <w:abstractNumId w:val="17"/>
  </w:num>
  <w:num w:numId="24">
    <w:abstractNumId w:val="21"/>
  </w:num>
  <w:num w:numId="25">
    <w:abstractNumId w:val="18"/>
  </w:num>
  <w:num w:numId="26">
    <w:abstractNumId w:val="22"/>
  </w:num>
  <w:num w:numId="27">
    <w:abstractNumId w:val="13"/>
  </w:num>
  <w:num w:numId="28">
    <w:abstractNumId w:val="7"/>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it-IT" w:vendorID="64" w:dllVersion="6" w:nlCheck="1" w:checkStyle="0"/>
  <w:activeWritingStyle w:appName="MSWord" w:lang="de-DE" w:vendorID="64" w:dllVersion="6" w:nlCheck="1" w:checkStyle="0"/>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C5"/>
    <w:rsid w:val="00003803"/>
    <w:rsid w:val="0000658A"/>
    <w:rsid w:val="00010732"/>
    <w:rsid w:val="00011827"/>
    <w:rsid w:val="000133FA"/>
    <w:rsid w:val="00017C0F"/>
    <w:rsid w:val="00020CCD"/>
    <w:rsid w:val="00025BEE"/>
    <w:rsid w:val="00026DA5"/>
    <w:rsid w:val="0003143F"/>
    <w:rsid w:val="00033460"/>
    <w:rsid w:val="00033F97"/>
    <w:rsid w:val="00036FD8"/>
    <w:rsid w:val="00042F4A"/>
    <w:rsid w:val="000450C4"/>
    <w:rsid w:val="0004609F"/>
    <w:rsid w:val="00047CCF"/>
    <w:rsid w:val="000537F4"/>
    <w:rsid w:val="0005785D"/>
    <w:rsid w:val="000616FC"/>
    <w:rsid w:val="0006238C"/>
    <w:rsid w:val="00062925"/>
    <w:rsid w:val="000648B3"/>
    <w:rsid w:val="00064D95"/>
    <w:rsid w:val="000651CC"/>
    <w:rsid w:val="00072952"/>
    <w:rsid w:val="00072C96"/>
    <w:rsid w:val="00074853"/>
    <w:rsid w:val="00074A2A"/>
    <w:rsid w:val="0008026F"/>
    <w:rsid w:val="00083379"/>
    <w:rsid w:val="00083B3A"/>
    <w:rsid w:val="00083EAD"/>
    <w:rsid w:val="00084C6E"/>
    <w:rsid w:val="000930FF"/>
    <w:rsid w:val="000955B9"/>
    <w:rsid w:val="000A507D"/>
    <w:rsid w:val="000A682E"/>
    <w:rsid w:val="000B4513"/>
    <w:rsid w:val="000B6ADC"/>
    <w:rsid w:val="000D39C2"/>
    <w:rsid w:val="000E0026"/>
    <w:rsid w:val="000E020B"/>
    <w:rsid w:val="000E10BB"/>
    <w:rsid w:val="000E2A42"/>
    <w:rsid w:val="000F45ED"/>
    <w:rsid w:val="000F4A99"/>
    <w:rsid w:val="000F5F20"/>
    <w:rsid w:val="00100335"/>
    <w:rsid w:val="00101B83"/>
    <w:rsid w:val="00104AAE"/>
    <w:rsid w:val="00107C24"/>
    <w:rsid w:val="00110526"/>
    <w:rsid w:val="00112168"/>
    <w:rsid w:val="001140AB"/>
    <w:rsid w:val="00114B9C"/>
    <w:rsid w:val="00115E90"/>
    <w:rsid w:val="001167DB"/>
    <w:rsid w:val="00122039"/>
    <w:rsid w:val="0012654C"/>
    <w:rsid w:val="00130867"/>
    <w:rsid w:val="00131EC7"/>
    <w:rsid w:val="001338E8"/>
    <w:rsid w:val="00142C82"/>
    <w:rsid w:val="00145329"/>
    <w:rsid w:val="00150397"/>
    <w:rsid w:val="00154711"/>
    <w:rsid w:val="00157761"/>
    <w:rsid w:val="00166599"/>
    <w:rsid w:val="00167587"/>
    <w:rsid w:val="0017058E"/>
    <w:rsid w:val="001711E7"/>
    <w:rsid w:val="001720AA"/>
    <w:rsid w:val="00180E11"/>
    <w:rsid w:val="00183754"/>
    <w:rsid w:val="0018463F"/>
    <w:rsid w:val="00190579"/>
    <w:rsid w:val="0019407D"/>
    <w:rsid w:val="00194C6D"/>
    <w:rsid w:val="00197507"/>
    <w:rsid w:val="001A054E"/>
    <w:rsid w:val="001A0B57"/>
    <w:rsid w:val="001A2809"/>
    <w:rsid w:val="001A3967"/>
    <w:rsid w:val="001A3D63"/>
    <w:rsid w:val="001A483D"/>
    <w:rsid w:val="001B1001"/>
    <w:rsid w:val="001B16C2"/>
    <w:rsid w:val="001B3648"/>
    <w:rsid w:val="001B794E"/>
    <w:rsid w:val="001C1C9C"/>
    <w:rsid w:val="001C40B0"/>
    <w:rsid w:val="001C6CA7"/>
    <w:rsid w:val="001D08C5"/>
    <w:rsid w:val="001D6236"/>
    <w:rsid w:val="001E0DC5"/>
    <w:rsid w:val="001E0F69"/>
    <w:rsid w:val="001E21E9"/>
    <w:rsid w:val="001E6B93"/>
    <w:rsid w:val="00206721"/>
    <w:rsid w:val="00212135"/>
    <w:rsid w:val="00214E4A"/>
    <w:rsid w:val="00215452"/>
    <w:rsid w:val="00243D48"/>
    <w:rsid w:val="00253DF4"/>
    <w:rsid w:val="002541B4"/>
    <w:rsid w:val="0026671E"/>
    <w:rsid w:val="00274866"/>
    <w:rsid w:val="00282B43"/>
    <w:rsid w:val="00283351"/>
    <w:rsid w:val="00286C09"/>
    <w:rsid w:val="002870E7"/>
    <w:rsid w:val="00290E33"/>
    <w:rsid w:val="00296EE9"/>
    <w:rsid w:val="002A0228"/>
    <w:rsid w:val="002A5E26"/>
    <w:rsid w:val="002A64F7"/>
    <w:rsid w:val="002B1A19"/>
    <w:rsid w:val="002B6160"/>
    <w:rsid w:val="002B6ED0"/>
    <w:rsid w:val="002C1F51"/>
    <w:rsid w:val="002C5D2E"/>
    <w:rsid w:val="002C76EA"/>
    <w:rsid w:val="002C7813"/>
    <w:rsid w:val="002D22C8"/>
    <w:rsid w:val="002D4BB1"/>
    <w:rsid w:val="002E2882"/>
    <w:rsid w:val="002E5F91"/>
    <w:rsid w:val="002F02EF"/>
    <w:rsid w:val="002F2378"/>
    <w:rsid w:val="00300A95"/>
    <w:rsid w:val="00311CE6"/>
    <w:rsid w:val="00312528"/>
    <w:rsid w:val="00313993"/>
    <w:rsid w:val="00322B10"/>
    <w:rsid w:val="00322C17"/>
    <w:rsid w:val="003249D6"/>
    <w:rsid w:val="00325E7A"/>
    <w:rsid w:val="00332A89"/>
    <w:rsid w:val="00346460"/>
    <w:rsid w:val="0034718B"/>
    <w:rsid w:val="00351874"/>
    <w:rsid w:val="00351D4F"/>
    <w:rsid w:val="00352CD5"/>
    <w:rsid w:val="00355BBE"/>
    <w:rsid w:val="00355EDF"/>
    <w:rsid w:val="00361537"/>
    <w:rsid w:val="0036537A"/>
    <w:rsid w:val="00365F20"/>
    <w:rsid w:val="00366A3C"/>
    <w:rsid w:val="00370EDA"/>
    <w:rsid w:val="003745D2"/>
    <w:rsid w:val="00377CB0"/>
    <w:rsid w:val="0038105A"/>
    <w:rsid w:val="00385A65"/>
    <w:rsid w:val="003900DD"/>
    <w:rsid w:val="00394D13"/>
    <w:rsid w:val="00395955"/>
    <w:rsid w:val="003A0C00"/>
    <w:rsid w:val="003A2C8C"/>
    <w:rsid w:val="003A2D08"/>
    <w:rsid w:val="003B1107"/>
    <w:rsid w:val="003B1D5D"/>
    <w:rsid w:val="003B38FC"/>
    <w:rsid w:val="003C1F71"/>
    <w:rsid w:val="003C5232"/>
    <w:rsid w:val="003C60A2"/>
    <w:rsid w:val="003D0B22"/>
    <w:rsid w:val="003D2CC4"/>
    <w:rsid w:val="003E6638"/>
    <w:rsid w:val="003F16C2"/>
    <w:rsid w:val="003F1C36"/>
    <w:rsid w:val="003F4583"/>
    <w:rsid w:val="003F50BB"/>
    <w:rsid w:val="003F6E86"/>
    <w:rsid w:val="004002D2"/>
    <w:rsid w:val="004044DF"/>
    <w:rsid w:val="00404DE3"/>
    <w:rsid w:val="004106E2"/>
    <w:rsid w:val="0041546D"/>
    <w:rsid w:val="00420CB9"/>
    <w:rsid w:val="00422F0D"/>
    <w:rsid w:val="004238BF"/>
    <w:rsid w:val="0042437D"/>
    <w:rsid w:val="004279D9"/>
    <w:rsid w:val="00432AAB"/>
    <w:rsid w:val="00436CED"/>
    <w:rsid w:val="00437D45"/>
    <w:rsid w:val="00437DA0"/>
    <w:rsid w:val="00441550"/>
    <w:rsid w:val="00442729"/>
    <w:rsid w:val="00443634"/>
    <w:rsid w:val="00451436"/>
    <w:rsid w:val="00453B1C"/>
    <w:rsid w:val="00454BE4"/>
    <w:rsid w:val="00454CAF"/>
    <w:rsid w:val="004573C5"/>
    <w:rsid w:val="0047470D"/>
    <w:rsid w:val="00474D14"/>
    <w:rsid w:val="004763D0"/>
    <w:rsid w:val="00487F05"/>
    <w:rsid w:val="00494A8B"/>
    <w:rsid w:val="00495FCF"/>
    <w:rsid w:val="004A1A27"/>
    <w:rsid w:val="004A1D1C"/>
    <w:rsid w:val="004A46F6"/>
    <w:rsid w:val="004A67FE"/>
    <w:rsid w:val="004B044F"/>
    <w:rsid w:val="004B1A0A"/>
    <w:rsid w:val="004B4158"/>
    <w:rsid w:val="004B4EF2"/>
    <w:rsid w:val="004B6726"/>
    <w:rsid w:val="004B7037"/>
    <w:rsid w:val="004B76F2"/>
    <w:rsid w:val="004C0291"/>
    <w:rsid w:val="004C1543"/>
    <w:rsid w:val="004C43DB"/>
    <w:rsid w:val="004C5361"/>
    <w:rsid w:val="004C6BA6"/>
    <w:rsid w:val="004C77E9"/>
    <w:rsid w:val="004D0CB8"/>
    <w:rsid w:val="004D0D4E"/>
    <w:rsid w:val="004E36AA"/>
    <w:rsid w:val="004E6BE6"/>
    <w:rsid w:val="004F54E2"/>
    <w:rsid w:val="004F6DA0"/>
    <w:rsid w:val="0050101B"/>
    <w:rsid w:val="00504145"/>
    <w:rsid w:val="00506021"/>
    <w:rsid w:val="005103C3"/>
    <w:rsid w:val="005115EF"/>
    <w:rsid w:val="00517B19"/>
    <w:rsid w:val="00525C6F"/>
    <w:rsid w:val="00531ADF"/>
    <w:rsid w:val="005321A1"/>
    <w:rsid w:val="00534937"/>
    <w:rsid w:val="005362E0"/>
    <w:rsid w:val="005435B4"/>
    <w:rsid w:val="00545AC1"/>
    <w:rsid w:val="0054702A"/>
    <w:rsid w:val="005534FB"/>
    <w:rsid w:val="00557558"/>
    <w:rsid w:val="005613C4"/>
    <w:rsid w:val="0056265C"/>
    <w:rsid w:val="00564167"/>
    <w:rsid w:val="00565FDF"/>
    <w:rsid w:val="00566D60"/>
    <w:rsid w:val="00572136"/>
    <w:rsid w:val="00572E5E"/>
    <w:rsid w:val="00577B3A"/>
    <w:rsid w:val="00580857"/>
    <w:rsid w:val="00584172"/>
    <w:rsid w:val="00585E58"/>
    <w:rsid w:val="00587EDB"/>
    <w:rsid w:val="00591F99"/>
    <w:rsid w:val="0059574B"/>
    <w:rsid w:val="00596814"/>
    <w:rsid w:val="005A1E0D"/>
    <w:rsid w:val="005B196C"/>
    <w:rsid w:val="005B2A5F"/>
    <w:rsid w:val="005B2CF7"/>
    <w:rsid w:val="005B53A9"/>
    <w:rsid w:val="005B551B"/>
    <w:rsid w:val="005B6EE6"/>
    <w:rsid w:val="005C1514"/>
    <w:rsid w:val="005E1F28"/>
    <w:rsid w:val="005E534F"/>
    <w:rsid w:val="005E6802"/>
    <w:rsid w:val="005F0F3E"/>
    <w:rsid w:val="005F2064"/>
    <w:rsid w:val="005F66C9"/>
    <w:rsid w:val="006069FD"/>
    <w:rsid w:val="0060748C"/>
    <w:rsid w:val="006153B3"/>
    <w:rsid w:val="00620B0B"/>
    <w:rsid w:val="0062104A"/>
    <w:rsid w:val="00621C41"/>
    <w:rsid w:val="006253D3"/>
    <w:rsid w:val="0062541E"/>
    <w:rsid w:val="00630AF8"/>
    <w:rsid w:val="00633AF0"/>
    <w:rsid w:val="00633B5E"/>
    <w:rsid w:val="00636614"/>
    <w:rsid w:val="00642A07"/>
    <w:rsid w:val="00653102"/>
    <w:rsid w:val="006544C5"/>
    <w:rsid w:val="00660935"/>
    <w:rsid w:val="00661760"/>
    <w:rsid w:val="00673E5B"/>
    <w:rsid w:val="006760F2"/>
    <w:rsid w:val="00681955"/>
    <w:rsid w:val="00684107"/>
    <w:rsid w:val="0068691A"/>
    <w:rsid w:val="00687588"/>
    <w:rsid w:val="006908A1"/>
    <w:rsid w:val="00690A24"/>
    <w:rsid w:val="0069232D"/>
    <w:rsid w:val="006A256C"/>
    <w:rsid w:val="006B00FF"/>
    <w:rsid w:val="006B2AD0"/>
    <w:rsid w:val="006B6A16"/>
    <w:rsid w:val="006C1975"/>
    <w:rsid w:val="006C3E9C"/>
    <w:rsid w:val="006D50D3"/>
    <w:rsid w:val="006D7BAA"/>
    <w:rsid w:val="006E4BDC"/>
    <w:rsid w:val="006E4DA2"/>
    <w:rsid w:val="006E513E"/>
    <w:rsid w:val="006F27CD"/>
    <w:rsid w:val="006F4AF2"/>
    <w:rsid w:val="00704D78"/>
    <w:rsid w:val="00704DE8"/>
    <w:rsid w:val="00711927"/>
    <w:rsid w:val="00711FD0"/>
    <w:rsid w:val="00714567"/>
    <w:rsid w:val="00720BD2"/>
    <w:rsid w:val="007235A9"/>
    <w:rsid w:val="00726EA9"/>
    <w:rsid w:val="00730F4E"/>
    <w:rsid w:val="00731FAC"/>
    <w:rsid w:val="00732059"/>
    <w:rsid w:val="00736AB0"/>
    <w:rsid w:val="00737194"/>
    <w:rsid w:val="00745B4A"/>
    <w:rsid w:val="00747444"/>
    <w:rsid w:val="00751CAE"/>
    <w:rsid w:val="00753FE5"/>
    <w:rsid w:val="00754365"/>
    <w:rsid w:val="00756C66"/>
    <w:rsid w:val="007631E7"/>
    <w:rsid w:val="00764DB0"/>
    <w:rsid w:val="00766F11"/>
    <w:rsid w:val="007674BB"/>
    <w:rsid w:val="0077040C"/>
    <w:rsid w:val="00776D14"/>
    <w:rsid w:val="00777390"/>
    <w:rsid w:val="007803C9"/>
    <w:rsid w:val="007813DF"/>
    <w:rsid w:val="00785955"/>
    <w:rsid w:val="00787E23"/>
    <w:rsid w:val="00791D57"/>
    <w:rsid w:val="00791F37"/>
    <w:rsid w:val="00792B19"/>
    <w:rsid w:val="00793CA0"/>
    <w:rsid w:val="00795FFB"/>
    <w:rsid w:val="007B562E"/>
    <w:rsid w:val="007B734F"/>
    <w:rsid w:val="007B7AC4"/>
    <w:rsid w:val="007C0119"/>
    <w:rsid w:val="007C3EEC"/>
    <w:rsid w:val="007C4B6F"/>
    <w:rsid w:val="007D7820"/>
    <w:rsid w:val="007D7C67"/>
    <w:rsid w:val="007E1AE6"/>
    <w:rsid w:val="007E2B85"/>
    <w:rsid w:val="007E45AA"/>
    <w:rsid w:val="007F012C"/>
    <w:rsid w:val="007F0DBB"/>
    <w:rsid w:val="007F72BD"/>
    <w:rsid w:val="00801E67"/>
    <w:rsid w:val="00802115"/>
    <w:rsid w:val="00820ABD"/>
    <w:rsid w:val="00821485"/>
    <w:rsid w:val="008218BB"/>
    <w:rsid w:val="0082325D"/>
    <w:rsid w:val="00823935"/>
    <w:rsid w:val="00841595"/>
    <w:rsid w:val="00850098"/>
    <w:rsid w:val="00852473"/>
    <w:rsid w:val="008526A8"/>
    <w:rsid w:val="008551CA"/>
    <w:rsid w:val="00856125"/>
    <w:rsid w:val="00857044"/>
    <w:rsid w:val="008609C7"/>
    <w:rsid w:val="0086237B"/>
    <w:rsid w:val="00862522"/>
    <w:rsid w:val="00862C9B"/>
    <w:rsid w:val="00862F41"/>
    <w:rsid w:val="0086490C"/>
    <w:rsid w:val="00866306"/>
    <w:rsid w:val="00875C37"/>
    <w:rsid w:val="00875E03"/>
    <w:rsid w:val="00876C88"/>
    <w:rsid w:val="00880AE1"/>
    <w:rsid w:val="008827B6"/>
    <w:rsid w:val="008831FE"/>
    <w:rsid w:val="008835FF"/>
    <w:rsid w:val="00887250"/>
    <w:rsid w:val="008903DE"/>
    <w:rsid w:val="00897069"/>
    <w:rsid w:val="008A04F4"/>
    <w:rsid w:val="008A0B1D"/>
    <w:rsid w:val="008A3A1D"/>
    <w:rsid w:val="008A4623"/>
    <w:rsid w:val="008A50A0"/>
    <w:rsid w:val="008B1D52"/>
    <w:rsid w:val="008B2C08"/>
    <w:rsid w:val="008B4CA8"/>
    <w:rsid w:val="008C2DAD"/>
    <w:rsid w:val="008C55AB"/>
    <w:rsid w:val="008D0DC3"/>
    <w:rsid w:val="008D143C"/>
    <w:rsid w:val="008D65EA"/>
    <w:rsid w:val="008E1DE5"/>
    <w:rsid w:val="008E4CAD"/>
    <w:rsid w:val="008E5429"/>
    <w:rsid w:val="008E5F45"/>
    <w:rsid w:val="008F0495"/>
    <w:rsid w:val="008F2492"/>
    <w:rsid w:val="008F5FF2"/>
    <w:rsid w:val="009025FF"/>
    <w:rsid w:val="00906E9F"/>
    <w:rsid w:val="009105A1"/>
    <w:rsid w:val="00911ABE"/>
    <w:rsid w:val="0091443F"/>
    <w:rsid w:val="0091584A"/>
    <w:rsid w:val="0092250A"/>
    <w:rsid w:val="00922720"/>
    <w:rsid w:val="00922B23"/>
    <w:rsid w:val="009315D9"/>
    <w:rsid w:val="009340C1"/>
    <w:rsid w:val="009360C8"/>
    <w:rsid w:val="00942606"/>
    <w:rsid w:val="0095057B"/>
    <w:rsid w:val="00954350"/>
    <w:rsid w:val="009546BF"/>
    <w:rsid w:val="0095478C"/>
    <w:rsid w:val="009640A9"/>
    <w:rsid w:val="009644DE"/>
    <w:rsid w:val="009700CC"/>
    <w:rsid w:val="00981B72"/>
    <w:rsid w:val="00990ED3"/>
    <w:rsid w:val="00992EE9"/>
    <w:rsid w:val="00994A63"/>
    <w:rsid w:val="009A2043"/>
    <w:rsid w:val="009A26E4"/>
    <w:rsid w:val="009A6185"/>
    <w:rsid w:val="009B502E"/>
    <w:rsid w:val="009B5BA2"/>
    <w:rsid w:val="009D59A0"/>
    <w:rsid w:val="009E56FE"/>
    <w:rsid w:val="009E6E6A"/>
    <w:rsid w:val="009E7ADD"/>
    <w:rsid w:val="009F4DBB"/>
    <w:rsid w:val="00A0252C"/>
    <w:rsid w:val="00A029DA"/>
    <w:rsid w:val="00A03B28"/>
    <w:rsid w:val="00A04456"/>
    <w:rsid w:val="00A04B2F"/>
    <w:rsid w:val="00A10EF8"/>
    <w:rsid w:val="00A12E48"/>
    <w:rsid w:val="00A17928"/>
    <w:rsid w:val="00A23F03"/>
    <w:rsid w:val="00A331B0"/>
    <w:rsid w:val="00A43B3C"/>
    <w:rsid w:val="00A470D4"/>
    <w:rsid w:val="00A503FA"/>
    <w:rsid w:val="00A51A6E"/>
    <w:rsid w:val="00A614E0"/>
    <w:rsid w:val="00A62686"/>
    <w:rsid w:val="00A6677D"/>
    <w:rsid w:val="00A66EA7"/>
    <w:rsid w:val="00A80331"/>
    <w:rsid w:val="00A836CC"/>
    <w:rsid w:val="00A845CD"/>
    <w:rsid w:val="00A8672B"/>
    <w:rsid w:val="00A96B29"/>
    <w:rsid w:val="00AA050F"/>
    <w:rsid w:val="00AA1F40"/>
    <w:rsid w:val="00AA5745"/>
    <w:rsid w:val="00AA6D50"/>
    <w:rsid w:val="00AA71AF"/>
    <w:rsid w:val="00AA7D56"/>
    <w:rsid w:val="00AB40CE"/>
    <w:rsid w:val="00AB42F4"/>
    <w:rsid w:val="00AB44EB"/>
    <w:rsid w:val="00AB4503"/>
    <w:rsid w:val="00AB66E4"/>
    <w:rsid w:val="00AB6C00"/>
    <w:rsid w:val="00AC1B98"/>
    <w:rsid w:val="00AC698B"/>
    <w:rsid w:val="00AC740B"/>
    <w:rsid w:val="00AD0641"/>
    <w:rsid w:val="00AD2442"/>
    <w:rsid w:val="00AD2C38"/>
    <w:rsid w:val="00AD3062"/>
    <w:rsid w:val="00AD34DC"/>
    <w:rsid w:val="00AD67A9"/>
    <w:rsid w:val="00AE112C"/>
    <w:rsid w:val="00AE552C"/>
    <w:rsid w:val="00AF7B73"/>
    <w:rsid w:val="00B00C3E"/>
    <w:rsid w:val="00B0162D"/>
    <w:rsid w:val="00B03226"/>
    <w:rsid w:val="00B03552"/>
    <w:rsid w:val="00B03F10"/>
    <w:rsid w:val="00B06033"/>
    <w:rsid w:val="00B077F2"/>
    <w:rsid w:val="00B1002A"/>
    <w:rsid w:val="00B162B4"/>
    <w:rsid w:val="00B203FF"/>
    <w:rsid w:val="00B224EB"/>
    <w:rsid w:val="00B22799"/>
    <w:rsid w:val="00B24A2D"/>
    <w:rsid w:val="00B25063"/>
    <w:rsid w:val="00B25576"/>
    <w:rsid w:val="00B31340"/>
    <w:rsid w:val="00B3258A"/>
    <w:rsid w:val="00B4068C"/>
    <w:rsid w:val="00B42109"/>
    <w:rsid w:val="00B4384F"/>
    <w:rsid w:val="00B4751D"/>
    <w:rsid w:val="00B47845"/>
    <w:rsid w:val="00B50B7C"/>
    <w:rsid w:val="00B52C4D"/>
    <w:rsid w:val="00B638CA"/>
    <w:rsid w:val="00B71CD1"/>
    <w:rsid w:val="00B72768"/>
    <w:rsid w:val="00B73F1A"/>
    <w:rsid w:val="00B73F9A"/>
    <w:rsid w:val="00B76F7C"/>
    <w:rsid w:val="00B76F94"/>
    <w:rsid w:val="00B839E3"/>
    <w:rsid w:val="00B86851"/>
    <w:rsid w:val="00B94B55"/>
    <w:rsid w:val="00BA0700"/>
    <w:rsid w:val="00BB4891"/>
    <w:rsid w:val="00BB6C06"/>
    <w:rsid w:val="00BB7F0F"/>
    <w:rsid w:val="00BC6F1B"/>
    <w:rsid w:val="00BC7720"/>
    <w:rsid w:val="00BC788F"/>
    <w:rsid w:val="00BC7B86"/>
    <w:rsid w:val="00BD73D0"/>
    <w:rsid w:val="00BE5738"/>
    <w:rsid w:val="00BE62E1"/>
    <w:rsid w:val="00BF36AE"/>
    <w:rsid w:val="00BF3A08"/>
    <w:rsid w:val="00BF4718"/>
    <w:rsid w:val="00C00327"/>
    <w:rsid w:val="00C022FC"/>
    <w:rsid w:val="00C02419"/>
    <w:rsid w:val="00C10E35"/>
    <w:rsid w:val="00C115B5"/>
    <w:rsid w:val="00C117E7"/>
    <w:rsid w:val="00C134FA"/>
    <w:rsid w:val="00C142BB"/>
    <w:rsid w:val="00C163F5"/>
    <w:rsid w:val="00C30C17"/>
    <w:rsid w:val="00C3108F"/>
    <w:rsid w:val="00C36DAB"/>
    <w:rsid w:val="00C37B21"/>
    <w:rsid w:val="00C4718F"/>
    <w:rsid w:val="00C50635"/>
    <w:rsid w:val="00C511A5"/>
    <w:rsid w:val="00C53C2D"/>
    <w:rsid w:val="00C56D5F"/>
    <w:rsid w:val="00C5725D"/>
    <w:rsid w:val="00C6439E"/>
    <w:rsid w:val="00C64B89"/>
    <w:rsid w:val="00C6732D"/>
    <w:rsid w:val="00C677A0"/>
    <w:rsid w:val="00C70540"/>
    <w:rsid w:val="00C70F98"/>
    <w:rsid w:val="00C73915"/>
    <w:rsid w:val="00C73EC3"/>
    <w:rsid w:val="00C80E3D"/>
    <w:rsid w:val="00C82467"/>
    <w:rsid w:val="00C8562C"/>
    <w:rsid w:val="00C906B9"/>
    <w:rsid w:val="00C948B0"/>
    <w:rsid w:val="00C95142"/>
    <w:rsid w:val="00C95B2A"/>
    <w:rsid w:val="00C95CAE"/>
    <w:rsid w:val="00C95D5D"/>
    <w:rsid w:val="00CA0805"/>
    <w:rsid w:val="00CA2272"/>
    <w:rsid w:val="00CA4F75"/>
    <w:rsid w:val="00CA6A2B"/>
    <w:rsid w:val="00CB025C"/>
    <w:rsid w:val="00CB5970"/>
    <w:rsid w:val="00CC1274"/>
    <w:rsid w:val="00CC1DB4"/>
    <w:rsid w:val="00CC290C"/>
    <w:rsid w:val="00CD3B9F"/>
    <w:rsid w:val="00CD6ECF"/>
    <w:rsid w:val="00CD7A7D"/>
    <w:rsid w:val="00CE2050"/>
    <w:rsid w:val="00CE2979"/>
    <w:rsid w:val="00CE6F0F"/>
    <w:rsid w:val="00CE789F"/>
    <w:rsid w:val="00CF6C86"/>
    <w:rsid w:val="00CF7985"/>
    <w:rsid w:val="00D015E6"/>
    <w:rsid w:val="00D056D7"/>
    <w:rsid w:val="00D07540"/>
    <w:rsid w:val="00D144BC"/>
    <w:rsid w:val="00D14EBD"/>
    <w:rsid w:val="00D22806"/>
    <w:rsid w:val="00D241B2"/>
    <w:rsid w:val="00D25DEE"/>
    <w:rsid w:val="00D30C20"/>
    <w:rsid w:val="00D30C6B"/>
    <w:rsid w:val="00D32D00"/>
    <w:rsid w:val="00D34DCB"/>
    <w:rsid w:val="00D35800"/>
    <w:rsid w:val="00D41B39"/>
    <w:rsid w:val="00D426F5"/>
    <w:rsid w:val="00D51363"/>
    <w:rsid w:val="00D52FBA"/>
    <w:rsid w:val="00D5463A"/>
    <w:rsid w:val="00D54D8E"/>
    <w:rsid w:val="00D57169"/>
    <w:rsid w:val="00D61AB2"/>
    <w:rsid w:val="00D64290"/>
    <w:rsid w:val="00D67D50"/>
    <w:rsid w:val="00D702C7"/>
    <w:rsid w:val="00D7744D"/>
    <w:rsid w:val="00D77817"/>
    <w:rsid w:val="00D90105"/>
    <w:rsid w:val="00D95D3F"/>
    <w:rsid w:val="00D96974"/>
    <w:rsid w:val="00D97B7B"/>
    <w:rsid w:val="00DA051C"/>
    <w:rsid w:val="00DA3493"/>
    <w:rsid w:val="00DA3656"/>
    <w:rsid w:val="00DA6530"/>
    <w:rsid w:val="00DB1191"/>
    <w:rsid w:val="00DB3ACD"/>
    <w:rsid w:val="00DB58B8"/>
    <w:rsid w:val="00DB6C8A"/>
    <w:rsid w:val="00DC10BE"/>
    <w:rsid w:val="00DC29F4"/>
    <w:rsid w:val="00DC2EBF"/>
    <w:rsid w:val="00DC4E42"/>
    <w:rsid w:val="00DC6958"/>
    <w:rsid w:val="00DC7684"/>
    <w:rsid w:val="00DD27BD"/>
    <w:rsid w:val="00DD7593"/>
    <w:rsid w:val="00DD7E18"/>
    <w:rsid w:val="00DE08C1"/>
    <w:rsid w:val="00DE1ABF"/>
    <w:rsid w:val="00DE2F3F"/>
    <w:rsid w:val="00DE44E8"/>
    <w:rsid w:val="00DE52EE"/>
    <w:rsid w:val="00DE567E"/>
    <w:rsid w:val="00DE7D66"/>
    <w:rsid w:val="00DF028F"/>
    <w:rsid w:val="00DF0F07"/>
    <w:rsid w:val="00DF31D7"/>
    <w:rsid w:val="00DF5F61"/>
    <w:rsid w:val="00DF7019"/>
    <w:rsid w:val="00DF703B"/>
    <w:rsid w:val="00E01CAD"/>
    <w:rsid w:val="00E02C44"/>
    <w:rsid w:val="00E03213"/>
    <w:rsid w:val="00E070A0"/>
    <w:rsid w:val="00E112D0"/>
    <w:rsid w:val="00E25E20"/>
    <w:rsid w:val="00E36032"/>
    <w:rsid w:val="00E47275"/>
    <w:rsid w:val="00E502D5"/>
    <w:rsid w:val="00E5142D"/>
    <w:rsid w:val="00E531FF"/>
    <w:rsid w:val="00E7265C"/>
    <w:rsid w:val="00E74FAD"/>
    <w:rsid w:val="00E75BED"/>
    <w:rsid w:val="00E76314"/>
    <w:rsid w:val="00E8006D"/>
    <w:rsid w:val="00E80DE2"/>
    <w:rsid w:val="00E8162E"/>
    <w:rsid w:val="00E82595"/>
    <w:rsid w:val="00E833C7"/>
    <w:rsid w:val="00E84ACC"/>
    <w:rsid w:val="00E84C77"/>
    <w:rsid w:val="00E8615D"/>
    <w:rsid w:val="00E8634D"/>
    <w:rsid w:val="00E90459"/>
    <w:rsid w:val="00E96CF0"/>
    <w:rsid w:val="00EA6790"/>
    <w:rsid w:val="00EA7015"/>
    <w:rsid w:val="00EB2742"/>
    <w:rsid w:val="00EB57B8"/>
    <w:rsid w:val="00EC5342"/>
    <w:rsid w:val="00EC66D5"/>
    <w:rsid w:val="00ED17BB"/>
    <w:rsid w:val="00ED193B"/>
    <w:rsid w:val="00EE17D1"/>
    <w:rsid w:val="00EE584C"/>
    <w:rsid w:val="00EF252B"/>
    <w:rsid w:val="00EF696D"/>
    <w:rsid w:val="00F0164D"/>
    <w:rsid w:val="00F07207"/>
    <w:rsid w:val="00F1134B"/>
    <w:rsid w:val="00F15BB6"/>
    <w:rsid w:val="00F177F3"/>
    <w:rsid w:val="00F222DB"/>
    <w:rsid w:val="00F2608A"/>
    <w:rsid w:val="00F54B7C"/>
    <w:rsid w:val="00F62714"/>
    <w:rsid w:val="00F671D4"/>
    <w:rsid w:val="00F70DAF"/>
    <w:rsid w:val="00F72592"/>
    <w:rsid w:val="00F750E3"/>
    <w:rsid w:val="00F762E8"/>
    <w:rsid w:val="00F7697B"/>
    <w:rsid w:val="00F77BCC"/>
    <w:rsid w:val="00F815DA"/>
    <w:rsid w:val="00F83099"/>
    <w:rsid w:val="00F917AE"/>
    <w:rsid w:val="00F92D5F"/>
    <w:rsid w:val="00F93928"/>
    <w:rsid w:val="00F93D1C"/>
    <w:rsid w:val="00FA1897"/>
    <w:rsid w:val="00FA638E"/>
    <w:rsid w:val="00FA79E4"/>
    <w:rsid w:val="00FC6368"/>
    <w:rsid w:val="00FC77C1"/>
    <w:rsid w:val="00FD206B"/>
    <w:rsid w:val="00FD32DE"/>
    <w:rsid w:val="00FD68C4"/>
    <w:rsid w:val="00FE41CF"/>
    <w:rsid w:val="00FE662D"/>
    <w:rsid w:val="00FE6DBF"/>
    <w:rsid w:val="00FF2613"/>
    <w:rsid w:val="00FF7F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9D61CD"/>
  <w15:docId w15:val="{31995A83-32BC-4E12-8C24-E26DB7C0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507"/>
    <w:pPr>
      <w:spacing w:after="0" w:line="240" w:lineRule="atLeast"/>
    </w:pPr>
    <w:rPr>
      <w:sz w:val="20"/>
      <w:szCs w:val="20"/>
    </w:rPr>
  </w:style>
  <w:style w:type="paragraph" w:styleId="Heading1">
    <w:name w:val="heading 1"/>
    <w:basedOn w:val="Normal"/>
    <w:next w:val="Normal"/>
    <w:link w:val="Heading1Char"/>
    <w:uiPriority w:val="9"/>
    <w:rsid w:val="009A6185"/>
    <w:pPr>
      <w:keepNext/>
      <w:keepLines/>
      <w:spacing w:before="240"/>
      <w:outlineLvl w:val="0"/>
    </w:pPr>
    <w:rPr>
      <w:rFonts w:asciiTheme="majorHAnsi" w:eastAsiaTheme="majorEastAsia" w:hAnsiTheme="majorHAnsi" w:cstheme="majorBidi"/>
      <w:color w:val="03477E" w:themeColor="accent1" w:themeShade="BF"/>
      <w:sz w:val="32"/>
      <w:szCs w:val="32"/>
    </w:rPr>
  </w:style>
  <w:style w:type="paragraph" w:styleId="Heading2">
    <w:name w:val="heading 2"/>
    <w:basedOn w:val="Normal"/>
    <w:next w:val="Normal"/>
    <w:link w:val="Heading2Char"/>
    <w:uiPriority w:val="9"/>
    <w:semiHidden/>
    <w:unhideWhenUsed/>
    <w:rsid w:val="009A6185"/>
    <w:pPr>
      <w:keepNext/>
      <w:keepLines/>
      <w:spacing w:before="40"/>
      <w:outlineLvl w:val="1"/>
    </w:pPr>
    <w:rPr>
      <w:rFonts w:asciiTheme="majorHAnsi" w:eastAsiaTheme="majorEastAsia" w:hAnsiTheme="majorHAnsi" w:cstheme="majorBidi"/>
      <w:color w:val="03477E" w:themeColor="accent1" w:themeShade="BF"/>
      <w:sz w:val="26"/>
      <w:szCs w:val="26"/>
    </w:rPr>
  </w:style>
  <w:style w:type="paragraph" w:styleId="Heading4">
    <w:name w:val="heading 4"/>
    <w:basedOn w:val="Normal"/>
    <w:link w:val="Heading4Char"/>
    <w:uiPriority w:val="9"/>
    <w:qFormat/>
    <w:rsid w:val="00B421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62"/>
  </w:style>
  <w:style w:type="character" w:customStyle="1" w:styleId="HeaderChar">
    <w:name w:val="Header Char"/>
    <w:basedOn w:val="DefaultParagraphFont"/>
    <w:link w:val="Header"/>
    <w:uiPriority w:val="99"/>
    <w:rsid w:val="00AD3062"/>
    <w:rPr>
      <w:sz w:val="20"/>
      <w:szCs w:val="20"/>
    </w:rPr>
  </w:style>
  <w:style w:type="paragraph" w:styleId="Footer">
    <w:name w:val="footer"/>
    <w:basedOn w:val="Normal"/>
    <w:link w:val="FooterChar"/>
    <w:uiPriority w:val="99"/>
    <w:unhideWhenUsed/>
    <w:rsid w:val="00AD3062"/>
  </w:style>
  <w:style w:type="character" w:customStyle="1" w:styleId="FooterChar">
    <w:name w:val="Footer Char"/>
    <w:basedOn w:val="DefaultParagraphFont"/>
    <w:link w:val="Footer"/>
    <w:uiPriority w:val="99"/>
    <w:rsid w:val="00AD3062"/>
    <w:rPr>
      <w:sz w:val="20"/>
      <w:szCs w:val="20"/>
    </w:rPr>
  </w:style>
  <w:style w:type="character" w:styleId="Hyperlink">
    <w:name w:val="Hyperlink"/>
    <w:basedOn w:val="DefaultParagraphFont"/>
    <w:uiPriority w:val="99"/>
    <w:unhideWhenUsed/>
    <w:rsid w:val="00017C0F"/>
    <w:rPr>
      <w:color w:val="auto"/>
      <w:u w:val="none"/>
    </w:rPr>
  </w:style>
  <w:style w:type="character" w:styleId="FollowedHyperlink">
    <w:name w:val="FollowedHyperlink"/>
    <w:basedOn w:val="DefaultParagraphFont"/>
    <w:uiPriority w:val="99"/>
    <w:semiHidden/>
    <w:unhideWhenUsed/>
    <w:rsid w:val="00017C0F"/>
    <w:rPr>
      <w:color w:val="auto"/>
      <w:u w:val="none"/>
    </w:rPr>
  </w:style>
  <w:style w:type="paragraph" w:styleId="ListParagraph">
    <w:name w:val="List Paragraph"/>
    <w:aliases w:val="Bullet List,FooterText,List Paragraph1,numbered,Paragraphe de liste1,Bulletr List Paragraph,列出段落,列出段落1,List Paragraph2,List Paragraph21,Parágrafo da Lista1,リスト段落1,List Paragraph11,Listeafsnit1,Párrafo de lista1,F"/>
    <w:basedOn w:val="Normal"/>
    <w:link w:val="ListParagraphChar"/>
    <w:uiPriority w:val="34"/>
    <w:qFormat/>
    <w:rsid w:val="002870E7"/>
    <w:pPr>
      <w:ind w:left="720"/>
      <w:contextualSpacing/>
    </w:pPr>
  </w:style>
  <w:style w:type="table" w:styleId="TableGrid">
    <w:name w:val="Table Grid"/>
    <w:basedOn w:val="TableNormal"/>
    <w:uiPriority w:val="59"/>
    <w:rsid w:val="00711927"/>
    <w:pPr>
      <w:spacing w:after="0" w:line="240" w:lineRule="auto"/>
    </w:pPr>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paragraph" w:customStyle="1" w:styleId="Bullets">
    <w:name w:val="Bullets"/>
    <w:basedOn w:val="ListParagraph"/>
    <w:uiPriority w:val="9"/>
    <w:qFormat/>
    <w:rsid w:val="00FD68C4"/>
    <w:pPr>
      <w:numPr>
        <w:numId w:val="1"/>
      </w:numPr>
      <w:contextualSpacing w:val="0"/>
    </w:pPr>
  </w:style>
  <w:style w:type="paragraph" w:customStyle="1" w:styleId="AddressInformation">
    <w:name w:val="Address Information"/>
    <w:basedOn w:val="Normal"/>
    <w:uiPriority w:val="9"/>
    <w:rsid w:val="00AD3062"/>
    <w:pPr>
      <w:spacing w:line="200" w:lineRule="atLeast"/>
    </w:pPr>
    <w:rPr>
      <w:sz w:val="16"/>
      <w:szCs w:val="16"/>
    </w:rPr>
  </w:style>
  <w:style w:type="paragraph" w:customStyle="1" w:styleId="Numbers">
    <w:name w:val="Numbers"/>
    <w:basedOn w:val="ListParagraph"/>
    <w:uiPriority w:val="9"/>
    <w:qFormat/>
    <w:rsid w:val="000930FF"/>
    <w:pPr>
      <w:numPr>
        <w:numId w:val="2"/>
      </w:numPr>
    </w:pPr>
  </w:style>
  <w:style w:type="paragraph" w:customStyle="1" w:styleId="BusinessUnit">
    <w:name w:val="Business Unit"/>
    <w:basedOn w:val="AddressInformation"/>
    <w:uiPriority w:val="9"/>
    <w:rsid w:val="003249D6"/>
    <w:rPr>
      <w:b/>
      <w:bCs/>
      <w:color w:val="0460A9"/>
    </w:rPr>
  </w:style>
  <w:style w:type="paragraph" w:customStyle="1" w:styleId="Disclaimer">
    <w:name w:val="Disclaimer"/>
    <w:basedOn w:val="Normal"/>
    <w:rsid w:val="00E8162E"/>
    <w:pPr>
      <w:tabs>
        <w:tab w:val="left" w:pos="0"/>
      </w:tabs>
      <w:spacing w:line="240" w:lineRule="auto"/>
      <w:jc w:val="both"/>
    </w:pPr>
    <w:rPr>
      <w:rFonts w:ascii="Sabon" w:eastAsia="Times New Roman" w:hAnsi="Sabon" w:cs="Times New Roman"/>
      <w:sz w:val="22"/>
      <w:szCs w:val="22"/>
    </w:rPr>
  </w:style>
  <w:style w:type="paragraph" w:customStyle="1" w:styleId="SubheadText">
    <w:name w:val="SubheadText"/>
    <w:basedOn w:val="Normal"/>
    <w:rsid w:val="00E8162E"/>
    <w:pPr>
      <w:tabs>
        <w:tab w:val="left" w:pos="0"/>
      </w:tabs>
      <w:spacing w:line="240" w:lineRule="auto"/>
    </w:pPr>
    <w:rPr>
      <w:rFonts w:ascii="News Gothic MT" w:eastAsia="Times New Roman" w:hAnsi="News Gothic MT" w:cs="Times New Roman"/>
      <w:b/>
      <w:bCs/>
      <w:sz w:val="22"/>
      <w:szCs w:val="22"/>
    </w:rPr>
  </w:style>
  <w:style w:type="paragraph" w:styleId="NormalWeb">
    <w:name w:val="Normal (Web)"/>
    <w:basedOn w:val="Normal"/>
    <w:uiPriority w:val="99"/>
    <w:rsid w:val="00E8162E"/>
    <w:pPr>
      <w:spacing w:before="100" w:beforeAutospacing="1" w:after="100" w:afterAutospacing="1" w:line="240" w:lineRule="auto"/>
    </w:pPr>
    <w:rPr>
      <w:rFonts w:ascii="Times New Roman" w:eastAsia="SimSun" w:hAnsi="Times New Roman" w:cs="Times New Roman"/>
      <w:sz w:val="24"/>
      <w:szCs w:val="24"/>
    </w:rPr>
  </w:style>
  <w:style w:type="paragraph" w:customStyle="1" w:styleId="Subhead">
    <w:name w:val="Subhead"/>
    <w:basedOn w:val="Normal"/>
    <w:next w:val="Normal"/>
    <w:uiPriority w:val="9"/>
    <w:qFormat/>
    <w:rsid w:val="00BB7F0F"/>
    <w:pPr>
      <w:keepNext/>
      <w:keepLines/>
    </w:pPr>
    <w:rPr>
      <w:b/>
    </w:rPr>
  </w:style>
  <w:style w:type="paragraph" w:styleId="BalloonText">
    <w:name w:val="Balloon Text"/>
    <w:basedOn w:val="Normal"/>
    <w:link w:val="BalloonTextChar"/>
    <w:uiPriority w:val="99"/>
    <w:unhideWhenUsed/>
    <w:rsid w:val="006544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44C5"/>
    <w:rPr>
      <w:rFonts w:ascii="Tahoma" w:hAnsi="Tahoma" w:cs="Tahoma"/>
      <w:sz w:val="16"/>
      <w:szCs w:val="16"/>
    </w:rPr>
  </w:style>
  <w:style w:type="character" w:styleId="CommentReference">
    <w:name w:val="annotation reference"/>
    <w:basedOn w:val="DefaultParagraphFont"/>
    <w:uiPriority w:val="99"/>
    <w:semiHidden/>
    <w:unhideWhenUsed/>
    <w:rsid w:val="00322C17"/>
    <w:rPr>
      <w:sz w:val="16"/>
      <w:szCs w:val="16"/>
    </w:rPr>
  </w:style>
  <w:style w:type="paragraph" w:styleId="CommentText">
    <w:name w:val="annotation text"/>
    <w:basedOn w:val="Normal"/>
    <w:link w:val="CommentTextChar"/>
    <w:uiPriority w:val="99"/>
    <w:unhideWhenUsed/>
    <w:rsid w:val="00322C17"/>
    <w:pPr>
      <w:spacing w:line="240" w:lineRule="auto"/>
    </w:pPr>
  </w:style>
  <w:style w:type="character" w:customStyle="1" w:styleId="CommentTextChar">
    <w:name w:val="Comment Text Char"/>
    <w:basedOn w:val="DefaultParagraphFont"/>
    <w:link w:val="CommentText"/>
    <w:uiPriority w:val="99"/>
    <w:rsid w:val="00322C17"/>
    <w:rPr>
      <w:sz w:val="20"/>
      <w:szCs w:val="20"/>
    </w:rPr>
  </w:style>
  <w:style w:type="paragraph" w:styleId="CommentSubject">
    <w:name w:val="annotation subject"/>
    <w:basedOn w:val="CommentText"/>
    <w:next w:val="CommentText"/>
    <w:link w:val="CommentSubjectChar"/>
    <w:uiPriority w:val="99"/>
    <w:semiHidden/>
    <w:unhideWhenUsed/>
    <w:rsid w:val="00322C17"/>
    <w:rPr>
      <w:b/>
      <w:bCs/>
    </w:rPr>
  </w:style>
  <w:style w:type="character" w:customStyle="1" w:styleId="CommentSubjectChar">
    <w:name w:val="Comment Subject Char"/>
    <w:basedOn w:val="CommentTextChar"/>
    <w:link w:val="CommentSubject"/>
    <w:uiPriority w:val="99"/>
    <w:semiHidden/>
    <w:rsid w:val="00322C17"/>
    <w:rPr>
      <w:b/>
      <w:bCs/>
      <w:sz w:val="20"/>
      <w:szCs w:val="20"/>
    </w:rPr>
  </w:style>
  <w:style w:type="character" w:customStyle="1" w:styleId="ref-journal">
    <w:name w:val="ref-journal"/>
    <w:basedOn w:val="DefaultParagraphFont"/>
    <w:rsid w:val="002A0228"/>
  </w:style>
  <w:style w:type="character" w:customStyle="1" w:styleId="ref-vol">
    <w:name w:val="ref-vol"/>
    <w:basedOn w:val="DefaultParagraphFont"/>
    <w:rsid w:val="002A0228"/>
  </w:style>
  <w:style w:type="character" w:customStyle="1" w:styleId="Heading4Char">
    <w:name w:val="Heading 4 Char"/>
    <w:basedOn w:val="DefaultParagraphFont"/>
    <w:link w:val="Heading4"/>
    <w:uiPriority w:val="9"/>
    <w:rsid w:val="00B42109"/>
    <w:rPr>
      <w:rFonts w:ascii="Times New Roman" w:eastAsia="Times New Roman" w:hAnsi="Times New Roman" w:cs="Times New Roman"/>
      <w:b/>
      <w:bCs/>
      <w:sz w:val="24"/>
      <w:szCs w:val="24"/>
    </w:rPr>
  </w:style>
  <w:style w:type="paragraph" w:styleId="Revision">
    <w:name w:val="Revision"/>
    <w:hidden/>
    <w:uiPriority w:val="99"/>
    <w:semiHidden/>
    <w:rsid w:val="00DE1ABF"/>
    <w:pPr>
      <w:spacing w:after="0" w:line="240" w:lineRule="auto"/>
    </w:pPr>
    <w:rPr>
      <w:sz w:val="20"/>
      <w:szCs w:val="20"/>
    </w:rPr>
  </w:style>
  <w:style w:type="paragraph" w:styleId="EndnoteText">
    <w:name w:val="endnote text"/>
    <w:basedOn w:val="Normal"/>
    <w:link w:val="EndnoteTextChar"/>
    <w:uiPriority w:val="99"/>
    <w:unhideWhenUsed/>
    <w:rsid w:val="00633B5E"/>
    <w:pPr>
      <w:spacing w:line="240" w:lineRule="auto"/>
    </w:pPr>
  </w:style>
  <w:style w:type="character" w:customStyle="1" w:styleId="EndnoteTextChar">
    <w:name w:val="Endnote Text Char"/>
    <w:basedOn w:val="DefaultParagraphFont"/>
    <w:link w:val="EndnoteText"/>
    <w:uiPriority w:val="99"/>
    <w:rsid w:val="00633B5E"/>
    <w:rPr>
      <w:sz w:val="20"/>
      <w:szCs w:val="20"/>
    </w:rPr>
  </w:style>
  <w:style w:type="character" w:styleId="EndnoteReference">
    <w:name w:val="endnote reference"/>
    <w:basedOn w:val="DefaultParagraphFont"/>
    <w:uiPriority w:val="99"/>
    <w:semiHidden/>
    <w:unhideWhenUsed/>
    <w:rsid w:val="00633B5E"/>
    <w:rPr>
      <w:vertAlign w:val="superscript"/>
    </w:rPr>
  </w:style>
  <w:style w:type="paragraph" w:customStyle="1" w:styleId="Default">
    <w:name w:val="Default"/>
    <w:rsid w:val="001E6B9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 List Char,FooterText Char,List Paragraph1 Char,numbered Char,Paragraphe de liste1 Char,Bulletr List Paragraph Char,列出段落 Char,列出段落1 Char,List Paragraph2 Char,List Paragraph21 Char,Parágrafo da Lista1 Char,リスト段落1 Char,F Char"/>
    <w:basedOn w:val="DefaultParagraphFont"/>
    <w:link w:val="ListParagraph"/>
    <w:uiPriority w:val="34"/>
    <w:locked/>
    <w:rsid w:val="00D34DCB"/>
    <w:rPr>
      <w:sz w:val="20"/>
      <w:szCs w:val="20"/>
    </w:rPr>
  </w:style>
  <w:style w:type="paragraph" w:styleId="PlainText">
    <w:name w:val="Plain Text"/>
    <w:basedOn w:val="Normal"/>
    <w:link w:val="PlainTextChar"/>
    <w:uiPriority w:val="99"/>
    <w:unhideWhenUsed/>
    <w:rsid w:val="00D77817"/>
    <w:pPr>
      <w:spacing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D77817"/>
    <w:rPr>
      <w:rFonts w:ascii="Arial" w:eastAsia="Times New Roman" w:hAnsi="Arial"/>
      <w:sz w:val="20"/>
      <w:szCs w:val="21"/>
    </w:rPr>
  </w:style>
  <w:style w:type="paragraph" w:customStyle="1" w:styleId="Heading41">
    <w:name w:val="Heading 41"/>
    <w:basedOn w:val="Normal"/>
    <w:uiPriority w:val="1"/>
    <w:qFormat/>
    <w:rsid w:val="00D77817"/>
    <w:pPr>
      <w:widowControl w:val="0"/>
      <w:spacing w:line="240" w:lineRule="auto"/>
      <w:ind w:left="101"/>
      <w:outlineLvl w:val="4"/>
    </w:pPr>
    <w:rPr>
      <w:rFonts w:ascii="Arial" w:eastAsia="Arial" w:hAnsi="Arial"/>
      <w:b/>
      <w:bCs/>
    </w:rPr>
  </w:style>
  <w:style w:type="paragraph" w:styleId="HTMLPreformatted">
    <w:name w:val="HTML Preformatted"/>
    <w:basedOn w:val="Normal"/>
    <w:link w:val="HTMLPreformattedChar"/>
    <w:uiPriority w:val="99"/>
    <w:semiHidden/>
    <w:unhideWhenUsed/>
    <w:rsid w:val="00C64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val="en-US" w:eastAsia="en-US" w:bidi="ar-SA"/>
    </w:rPr>
  </w:style>
  <w:style w:type="character" w:customStyle="1" w:styleId="HTMLPreformattedChar">
    <w:name w:val="HTML Preformatted Char"/>
    <w:basedOn w:val="DefaultParagraphFont"/>
    <w:link w:val="HTMLPreformatted"/>
    <w:uiPriority w:val="99"/>
    <w:semiHidden/>
    <w:rsid w:val="00C6439E"/>
    <w:rPr>
      <w:rFonts w:ascii="Courier New" w:eastAsia="Times New Roman" w:hAnsi="Courier New" w:cs="Courier New"/>
      <w:sz w:val="20"/>
      <w:szCs w:val="20"/>
      <w:lang w:val="en-US" w:eastAsia="en-US" w:bidi="ar-SA"/>
    </w:rPr>
  </w:style>
  <w:style w:type="character" w:customStyle="1" w:styleId="UnresolvedMention1">
    <w:name w:val="Unresolved Mention1"/>
    <w:basedOn w:val="DefaultParagraphFont"/>
    <w:uiPriority w:val="99"/>
    <w:semiHidden/>
    <w:unhideWhenUsed/>
    <w:rsid w:val="00AB42F4"/>
    <w:rPr>
      <w:color w:val="605E5C"/>
      <w:shd w:val="clear" w:color="auto" w:fill="E1DFDD"/>
    </w:rPr>
  </w:style>
  <w:style w:type="character" w:customStyle="1" w:styleId="Heading1Char">
    <w:name w:val="Heading 1 Char"/>
    <w:basedOn w:val="DefaultParagraphFont"/>
    <w:link w:val="Heading1"/>
    <w:uiPriority w:val="9"/>
    <w:rsid w:val="009A6185"/>
    <w:rPr>
      <w:rFonts w:asciiTheme="majorHAnsi" w:eastAsiaTheme="majorEastAsia" w:hAnsiTheme="majorHAnsi" w:cstheme="majorBidi"/>
      <w:color w:val="03477E" w:themeColor="accent1" w:themeShade="BF"/>
      <w:sz w:val="32"/>
      <w:szCs w:val="32"/>
    </w:rPr>
  </w:style>
  <w:style w:type="character" w:customStyle="1" w:styleId="Heading2Char">
    <w:name w:val="Heading 2 Char"/>
    <w:basedOn w:val="DefaultParagraphFont"/>
    <w:link w:val="Heading2"/>
    <w:uiPriority w:val="9"/>
    <w:semiHidden/>
    <w:rsid w:val="009A6185"/>
    <w:rPr>
      <w:rFonts w:asciiTheme="majorHAnsi" w:eastAsiaTheme="majorEastAsia" w:hAnsiTheme="majorHAnsi" w:cstheme="majorBidi"/>
      <w:color w:val="03477E" w:themeColor="accent1" w:themeShade="BF"/>
      <w:sz w:val="26"/>
      <w:szCs w:val="26"/>
    </w:rPr>
  </w:style>
  <w:style w:type="paragraph" w:styleId="BodyText">
    <w:name w:val="Body Text"/>
    <w:basedOn w:val="Normal"/>
    <w:link w:val="BodyTextChar"/>
    <w:uiPriority w:val="1"/>
    <w:qFormat/>
    <w:rsid w:val="00B76F7C"/>
    <w:pPr>
      <w:widowControl w:val="0"/>
      <w:autoSpaceDE w:val="0"/>
      <w:autoSpaceDN w:val="0"/>
      <w:spacing w:line="240" w:lineRule="auto"/>
    </w:pPr>
    <w:rPr>
      <w:rFonts w:ascii="Arial" w:eastAsia="Arial" w:hAnsi="Arial" w:cs="Arial"/>
      <w:sz w:val="22"/>
      <w:szCs w:val="22"/>
    </w:rPr>
  </w:style>
  <w:style w:type="character" w:customStyle="1" w:styleId="BodyTextChar">
    <w:name w:val="Body Text Char"/>
    <w:basedOn w:val="DefaultParagraphFont"/>
    <w:link w:val="BodyText"/>
    <w:uiPriority w:val="1"/>
    <w:rsid w:val="00B76F7C"/>
    <w:rPr>
      <w:rFonts w:ascii="Arial" w:eastAsia="Arial" w:hAnsi="Arial" w:cs="Arial"/>
    </w:rPr>
  </w:style>
  <w:style w:type="character" w:customStyle="1" w:styleId="Nessuno">
    <w:name w:val="Nessuno"/>
    <w:rsid w:val="004D0D4E"/>
    <w:rPr>
      <w:lang w:val="fr-FR"/>
    </w:rPr>
  </w:style>
  <w:style w:type="numbering" w:customStyle="1" w:styleId="Stileimportato3">
    <w:name w:val="Stile importato 3"/>
    <w:rsid w:val="004D0D4E"/>
    <w:pPr>
      <w:numPr>
        <w:numId w:val="25"/>
      </w:numPr>
    </w:pPr>
  </w:style>
  <w:style w:type="character" w:customStyle="1" w:styleId="UnresolvedMention2">
    <w:name w:val="Unresolved Mention2"/>
    <w:basedOn w:val="DefaultParagraphFont"/>
    <w:uiPriority w:val="99"/>
    <w:semiHidden/>
    <w:unhideWhenUsed/>
    <w:rsid w:val="004D0D4E"/>
    <w:rPr>
      <w:color w:val="605E5C"/>
      <w:shd w:val="clear" w:color="auto" w:fill="E1DFDD"/>
    </w:rPr>
  </w:style>
  <w:style w:type="character" w:customStyle="1" w:styleId="UnresolvedMention3">
    <w:name w:val="Unresolved Mention3"/>
    <w:basedOn w:val="DefaultParagraphFont"/>
    <w:uiPriority w:val="99"/>
    <w:semiHidden/>
    <w:unhideWhenUsed/>
    <w:rsid w:val="0006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5142">
      <w:bodyDiv w:val="1"/>
      <w:marLeft w:val="0"/>
      <w:marRight w:val="0"/>
      <w:marTop w:val="0"/>
      <w:marBottom w:val="0"/>
      <w:divBdr>
        <w:top w:val="none" w:sz="0" w:space="0" w:color="auto"/>
        <w:left w:val="none" w:sz="0" w:space="0" w:color="auto"/>
        <w:bottom w:val="none" w:sz="0" w:space="0" w:color="auto"/>
        <w:right w:val="none" w:sz="0" w:space="0" w:color="auto"/>
      </w:divBdr>
    </w:div>
    <w:div w:id="240263670">
      <w:bodyDiv w:val="1"/>
      <w:marLeft w:val="0"/>
      <w:marRight w:val="0"/>
      <w:marTop w:val="0"/>
      <w:marBottom w:val="0"/>
      <w:divBdr>
        <w:top w:val="none" w:sz="0" w:space="0" w:color="auto"/>
        <w:left w:val="none" w:sz="0" w:space="0" w:color="auto"/>
        <w:bottom w:val="none" w:sz="0" w:space="0" w:color="auto"/>
        <w:right w:val="none" w:sz="0" w:space="0" w:color="auto"/>
      </w:divBdr>
    </w:div>
    <w:div w:id="267470956">
      <w:bodyDiv w:val="1"/>
      <w:marLeft w:val="0"/>
      <w:marRight w:val="0"/>
      <w:marTop w:val="0"/>
      <w:marBottom w:val="0"/>
      <w:divBdr>
        <w:top w:val="none" w:sz="0" w:space="0" w:color="auto"/>
        <w:left w:val="none" w:sz="0" w:space="0" w:color="auto"/>
        <w:bottom w:val="none" w:sz="0" w:space="0" w:color="auto"/>
        <w:right w:val="none" w:sz="0" w:space="0" w:color="auto"/>
      </w:divBdr>
    </w:div>
    <w:div w:id="339939444">
      <w:bodyDiv w:val="1"/>
      <w:marLeft w:val="0"/>
      <w:marRight w:val="0"/>
      <w:marTop w:val="0"/>
      <w:marBottom w:val="0"/>
      <w:divBdr>
        <w:top w:val="none" w:sz="0" w:space="0" w:color="auto"/>
        <w:left w:val="none" w:sz="0" w:space="0" w:color="auto"/>
        <w:bottom w:val="none" w:sz="0" w:space="0" w:color="auto"/>
        <w:right w:val="none" w:sz="0" w:space="0" w:color="auto"/>
      </w:divBdr>
    </w:div>
    <w:div w:id="363286941">
      <w:bodyDiv w:val="1"/>
      <w:marLeft w:val="0"/>
      <w:marRight w:val="0"/>
      <w:marTop w:val="0"/>
      <w:marBottom w:val="0"/>
      <w:divBdr>
        <w:top w:val="none" w:sz="0" w:space="0" w:color="auto"/>
        <w:left w:val="none" w:sz="0" w:space="0" w:color="auto"/>
        <w:bottom w:val="none" w:sz="0" w:space="0" w:color="auto"/>
        <w:right w:val="none" w:sz="0" w:space="0" w:color="auto"/>
      </w:divBdr>
    </w:div>
    <w:div w:id="396824880">
      <w:bodyDiv w:val="1"/>
      <w:marLeft w:val="0"/>
      <w:marRight w:val="0"/>
      <w:marTop w:val="0"/>
      <w:marBottom w:val="0"/>
      <w:divBdr>
        <w:top w:val="none" w:sz="0" w:space="0" w:color="auto"/>
        <w:left w:val="none" w:sz="0" w:space="0" w:color="auto"/>
        <w:bottom w:val="none" w:sz="0" w:space="0" w:color="auto"/>
        <w:right w:val="none" w:sz="0" w:space="0" w:color="auto"/>
      </w:divBdr>
    </w:div>
    <w:div w:id="445855123">
      <w:bodyDiv w:val="1"/>
      <w:marLeft w:val="0"/>
      <w:marRight w:val="0"/>
      <w:marTop w:val="0"/>
      <w:marBottom w:val="0"/>
      <w:divBdr>
        <w:top w:val="none" w:sz="0" w:space="0" w:color="auto"/>
        <w:left w:val="none" w:sz="0" w:space="0" w:color="auto"/>
        <w:bottom w:val="none" w:sz="0" w:space="0" w:color="auto"/>
        <w:right w:val="none" w:sz="0" w:space="0" w:color="auto"/>
      </w:divBdr>
    </w:div>
    <w:div w:id="520053920">
      <w:bodyDiv w:val="1"/>
      <w:marLeft w:val="0"/>
      <w:marRight w:val="0"/>
      <w:marTop w:val="0"/>
      <w:marBottom w:val="0"/>
      <w:divBdr>
        <w:top w:val="none" w:sz="0" w:space="0" w:color="auto"/>
        <w:left w:val="none" w:sz="0" w:space="0" w:color="auto"/>
        <w:bottom w:val="none" w:sz="0" w:space="0" w:color="auto"/>
        <w:right w:val="none" w:sz="0" w:space="0" w:color="auto"/>
      </w:divBdr>
    </w:div>
    <w:div w:id="534466813">
      <w:bodyDiv w:val="1"/>
      <w:marLeft w:val="0"/>
      <w:marRight w:val="0"/>
      <w:marTop w:val="0"/>
      <w:marBottom w:val="0"/>
      <w:divBdr>
        <w:top w:val="none" w:sz="0" w:space="0" w:color="auto"/>
        <w:left w:val="none" w:sz="0" w:space="0" w:color="auto"/>
        <w:bottom w:val="none" w:sz="0" w:space="0" w:color="auto"/>
        <w:right w:val="none" w:sz="0" w:space="0" w:color="auto"/>
      </w:divBdr>
    </w:div>
    <w:div w:id="591201072">
      <w:bodyDiv w:val="1"/>
      <w:marLeft w:val="0"/>
      <w:marRight w:val="0"/>
      <w:marTop w:val="0"/>
      <w:marBottom w:val="0"/>
      <w:divBdr>
        <w:top w:val="none" w:sz="0" w:space="0" w:color="auto"/>
        <w:left w:val="none" w:sz="0" w:space="0" w:color="auto"/>
        <w:bottom w:val="none" w:sz="0" w:space="0" w:color="auto"/>
        <w:right w:val="none" w:sz="0" w:space="0" w:color="auto"/>
      </w:divBdr>
    </w:div>
    <w:div w:id="669679377">
      <w:bodyDiv w:val="1"/>
      <w:marLeft w:val="0"/>
      <w:marRight w:val="0"/>
      <w:marTop w:val="0"/>
      <w:marBottom w:val="0"/>
      <w:divBdr>
        <w:top w:val="none" w:sz="0" w:space="0" w:color="auto"/>
        <w:left w:val="none" w:sz="0" w:space="0" w:color="auto"/>
        <w:bottom w:val="none" w:sz="0" w:space="0" w:color="auto"/>
        <w:right w:val="none" w:sz="0" w:space="0" w:color="auto"/>
      </w:divBdr>
    </w:div>
    <w:div w:id="693269253">
      <w:bodyDiv w:val="1"/>
      <w:marLeft w:val="0"/>
      <w:marRight w:val="0"/>
      <w:marTop w:val="0"/>
      <w:marBottom w:val="0"/>
      <w:divBdr>
        <w:top w:val="none" w:sz="0" w:space="0" w:color="auto"/>
        <w:left w:val="none" w:sz="0" w:space="0" w:color="auto"/>
        <w:bottom w:val="none" w:sz="0" w:space="0" w:color="auto"/>
        <w:right w:val="none" w:sz="0" w:space="0" w:color="auto"/>
      </w:divBdr>
    </w:div>
    <w:div w:id="750850442">
      <w:bodyDiv w:val="1"/>
      <w:marLeft w:val="0"/>
      <w:marRight w:val="0"/>
      <w:marTop w:val="0"/>
      <w:marBottom w:val="0"/>
      <w:divBdr>
        <w:top w:val="none" w:sz="0" w:space="0" w:color="auto"/>
        <w:left w:val="none" w:sz="0" w:space="0" w:color="auto"/>
        <w:bottom w:val="none" w:sz="0" w:space="0" w:color="auto"/>
        <w:right w:val="none" w:sz="0" w:space="0" w:color="auto"/>
      </w:divBdr>
    </w:div>
    <w:div w:id="836767415">
      <w:bodyDiv w:val="1"/>
      <w:marLeft w:val="0"/>
      <w:marRight w:val="0"/>
      <w:marTop w:val="0"/>
      <w:marBottom w:val="0"/>
      <w:divBdr>
        <w:top w:val="none" w:sz="0" w:space="0" w:color="auto"/>
        <w:left w:val="none" w:sz="0" w:space="0" w:color="auto"/>
        <w:bottom w:val="none" w:sz="0" w:space="0" w:color="auto"/>
        <w:right w:val="none" w:sz="0" w:space="0" w:color="auto"/>
      </w:divBdr>
    </w:div>
    <w:div w:id="1008555269">
      <w:bodyDiv w:val="1"/>
      <w:marLeft w:val="0"/>
      <w:marRight w:val="0"/>
      <w:marTop w:val="0"/>
      <w:marBottom w:val="0"/>
      <w:divBdr>
        <w:top w:val="none" w:sz="0" w:space="0" w:color="auto"/>
        <w:left w:val="none" w:sz="0" w:space="0" w:color="auto"/>
        <w:bottom w:val="none" w:sz="0" w:space="0" w:color="auto"/>
        <w:right w:val="none" w:sz="0" w:space="0" w:color="auto"/>
      </w:divBdr>
    </w:div>
    <w:div w:id="1060328941">
      <w:bodyDiv w:val="1"/>
      <w:marLeft w:val="0"/>
      <w:marRight w:val="0"/>
      <w:marTop w:val="0"/>
      <w:marBottom w:val="0"/>
      <w:divBdr>
        <w:top w:val="none" w:sz="0" w:space="0" w:color="auto"/>
        <w:left w:val="none" w:sz="0" w:space="0" w:color="auto"/>
        <w:bottom w:val="none" w:sz="0" w:space="0" w:color="auto"/>
        <w:right w:val="none" w:sz="0" w:space="0" w:color="auto"/>
      </w:divBdr>
    </w:div>
    <w:div w:id="1088883961">
      <w:bodyDiv w:val="1"/>
      <w:marLeft w:val="0"/>
      <w:marRight w:val="0"/>
      <w:marTop w:val="0"/>
      <w:marBottom w:val="0"/>
      <w:divBdr>
        <w:top w:val="none" w:sz="0" w:space="0" w:color="auto"/>
        <w:left w:val="none" w:sz="0" w:space="0" w:color="auto"/>
        <w:bottom w:val="none" w:sz="0" w:space="0" w:color="auto"/>
        <w:right w:val="none" w:sz="0" w:space="0" w:color="auto"/>
      </w:divBdr>
    </w:div>
    <w:div w:id="1100954896">
      <w:bodyDiv w:val="1"/>
      <w:marLeft w:val="0"/>
      <w:marRight w:val="0"/>
      <w:marTop w:val="0"/>
      <w:marBottom w:val="0"/>
      <w:divBdr>
        <w:top w:val="none" w:sz="0" w:space="0" w:color="auto"/>
        <w:left w:val="none" w:sz="0" w:space="0" w:color="auto"/>
        <w:bottom w:val="none" w:sz="0" w:space="0" w:color="auto"/>
        <w:right w:val="none" w:sz="0" w:space="0" w:color="auto"/>
      </w:divBdr>
    </w:div>
    <w:div w:id="1121608660">
      <w:bodyDiv w:val="1"/>
      <w:marLeft w:val="0"/>
      <w:marRight w:val="0"/>
      <w:marTop w:val="0"/>
      <w:marBottom w:val="0"/>
      <w:divBdr>
        <w:top w:val="none" w:sz="0" w:space="0" w:color="auto"/>
        <w:left w:val="none" w:sz="0" w:space="0" w:color="auto"/>
        <w:bottom w:val="none" w:sz="0" w:space="0" w:color="auto"/>
        <w:right w:val="none" w:sz="0" w:space="0" w:color="auto"/>
      </w:divBdr>
    </w:div>
    <w:div w:id="1153520534">
      <w:bodyDiv w:val="1"/>
      <w:marLeft w:val="0"/>
      <w:marRight w:val="0"/>
      <w:marTop w:val="0"/>
      <w:marBottom w:val="0"/>
      <w:divBdr>
        <w:top w:val="none" w:sz="0" w:space="0" w:color="auto"/>
        <w:left w:val="none" w:sz="0" w:space="0" w:color="auto"/>
        <w:bottom w:val="none" w:sz="0" w:space="0" w:color="auto"/>
        <w:right w:val="none" w:sz="0" w:space="0" w:color="auto"/>
      </w:divBdr>
    </w:div>
    <w:div w:id="1167525755">
      <w:bodyDiv w:val="1"/>
      <w:marLeft w:val="0"/>
      <w:marRight w:val="0"/>
      <w:marTop w:val="0"/>
      <w:marBottom w:val="0"/>
      <w:divBdr>
        <w:top w:val="none" w:sz="0" w:space="0" w:color="auto"/>
        <w:left w:val="none" w:sz="0" w:space="0" w:color="auto"/>
        <w:bottom w:val="none" w:sz="0" w:space="0" w:color="auto"/>
        <w:right w:val="none" w:sz="0" w:space="0" w:color="auto"/>
      </w:divBdr>
    </w:div>
    <w:div w:id="1168860913">
      <w:bodyDiv w:val="1"/>
      <w:marLeft w:val="0"/>
      <w:marRight w:val="0"/>
      <w:marTop w:val="0"/>
      <w:marBottom w:val="0"/>
      <w:divBdr>
        <w:top w:val="none" w:sz="0" w:space="0" w:color="auto"/>
        <w:left w:val="none" w:sz="0" w:space="0" w:color="auto"/>
        <w:bottom w:val="none" w:sz="0" w:space="0" w:color="auto"/>
        <w:right w:val="none" w:sz="0" w:space="0" w:color="auto"/>
      </w:divBdr>
    </w:div>
    <w:div w:id="1175992578">
      <w:bodyDiv w:val="1"/>
      <w:marLeft w:val="0"/>
      <w:marRight w:val="0"/>
      <w:marTop w:val="0"/>
      <w:marBottom w:val="0"/>
      <w:divBdr>
        <w:top w:val="none" w:sz="0" w:space="0" w:color="auto"/>
        <w:left w:val="none" w:sz="0" w:space="0" w:color="auto"/>
        <w:bottom w:val="none" w:sz="0" w:space="0" w:color="auto"/>
        <w:right w:val="none" w:sz="0" w:space="0" w:color="auto"/>
      </w:divBdr>
    </w:div>
    <w:div w:id="1238058606">
      <w:bodyDiv w:val="1"/>
      <w:marLeft w:val="0"/>
      <w:marRight w:val="0"/>
      <w:marTop w:val="0"/>
      <w:marBottom w:val="0"/>
      <w:divBdr>
        <w:top w:val="none" w:sz="0" w:space="0" w:color="auto"/>
        <w:left w:val="none" w:sz="0" w:space="0" w:color="auto"/>
        <w:bottom w:val="none" w:sz="0" w:space="0" w:color="auto"/>
        <w:right w:val="none" w:sz="0" w:space="0" w:color="auto"/>
      </w:divBdr>
    </w:div>
    <w:div w:id="1275594890">
      <w:bodyDiv w:val="1"/>
      <w:marLeft w:val="0"/>
      <w:marRight w:val="0"/>
      <w:marTop w:val="0"/>
      <w:marBottom w:val="0"/>
      <w:divBdr>
        <w:top w:val="none" w:sz="0" w:space="0" w:color="auto"/>
        <w:left w:val="none" w:sz="0" w:space="0" w:color="auto"/>
        <w:bottom w:val="none" w:sz="0" w:space="0" w:color="auto"/>
        <w:right w:val="none" w:sz="0" w:space="0" w:color="auto"/>
      </w:divBdr>
    </w:div>
    <w:div w:id="1385720456">
      <w:bodyDiv w:val="1"/>
      <w:marLeft w:val="0"/>
      <w:marRight w:val="0"/>
      <w:marTop w:val="0"/>
      <w:marBottom w:val="0"/>
      <w:divBdr>
        <w:top w:val="none" w:sz="0" w:space="0" w:color="auto"/>
        <w:left w:val="none" w:sz="0" w:space="0" w:color="auto"/>
        <w:bottom w:val="none" w:sz="0" w:space="0" w:color="auto"/>
        <w:right w:val="none" w:sz="0" w:space="0" w:color="auto"/>
      </w:divBdr>
    </w:div>
    <w:div w:id="1472551841">
      <w:bodyDiv w:val="1"/>
      <w:marLeft w:val="0"/>
      <w:marRight w:val="0"/>
      <w:marTop w:val="0"/>
      <w:marBottom w:val="0"/>
      <w:divBdr>
        <w:top w:val="none" w:sz="0" w:space="0" w:color="auto"/>
        <w:left w:val="none" w:sz="0" w:space="0" w:color="auto"/>
        <w:bottom w:val="none" w:sz="0" w:space="0" w:color="auto"/>
        <w:right w:val="none" w:sz="0" w:space="0" w:color="auto"/>
      </w:divBdr>
      <w:divsChild>
        <w:div w:id="107893982">
          <w:marLeft w:val="-240"/>
          <w:marRight w:val="-240"/>
          <w:marTop w:val="0"/>
          <w:marBottom w:val="0"/>
          <w:divBdr>
            <w:top w:val="none" w:sz="0" w:space="0" w:color="auto"/>
            <w:left w:val="none" w:sz="0" w:space="0" w:color="auto"/>
            <w:bottom w:val="none" w:sz="0" w:space="0" w:color="auto"/>
            <w:right w:val="none" w:sz="0" w:space="0" w:color="auto"/>
          </w:divBdr>
          <w:divsChild>
            <w:div w:id="1670478203">
              <w:marLeft w:val="0"/>
              <w:marRight w:val="0"/>
              <w:marTop w:val="0"/>
              <w:marBottom w:val="0"/>
              <w:divBdr>
                <w:top w:val="none" w:sz="0" w:space="0" w:color="auto"/>
                <w:left w:val="none" w:sz="0" w:space="0" w:color="auto"/>
                <w:bottom w:val="none" w:sz="0" w:space="0" w:color="auto"/>
                <w:right w:val="none" w:sz="0" w:space="0" w:color="auto"/>
              </w:divBdr>
              <w:divsChild>
                <w:div w:id="923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524">
      <w:bodyDiv w:val="1"/>
      <w:marLeft w:val="0"/>
      <w:marRight w:val="0"/>
      <w:marTop w:val="0"/>
      <w:marBottom w:val="0"/>
      <w:divBdr>
        <w:top w:val="none" w:sz="0" w:space="0" w:color="auto"/>
        <w:left w:val="none" w:sz="0" w:space="0" w:color="auto"/>
        <w:bottom w:val="none" w:sz="0" w:space="0" w:color="auto"/>
        <w:right w:val="none" w:sz="0" w:space="0" w:color="auto"/>
      </w:divBdr>
    </w:div>
    <w:div w:id="1526793166">
      <w:bodyDiv w:val="1"/>
      <w:marLeft w:val="0"/>
      <w:marRight w:val="0"/>
      <w:marTop w:val="0"/>
      <w:marBottom w:val="0"/>
      <w:divBdr>
        <w:top w:val="none" w:sz="0" w:space="0" w:color="auto"/>
        <w:left w:val="none" w:sz="0" w:space="0" w:color="auto"/>
        <w:bottom w:val="none" w:sz="0" w:space="0" w:color="auto"/>
        <w:right w:val="none" w:sz="0" w:space="0" w:color="auto"/>
      </w:divBdr>
    </w:div>
    <w:div w:id="1637292608">
      <w:bodyDiv w:val="1"/>
      <w:marLeft w:val="0"/>
      <w:marRight w:val="0"/>
      <w:marTop w:val="0"/>
      <w:marBottom w:val="0"/>
      <w:divBdr>
        <w:top w:val="none" w:sz="0" w:space="0" w:color="auto"/>
        <w:left w:val="none" w:sz="0" w:space="0" w:color="auto"/>
        <w:bottom w:val="none" w:sz="0" w:space="0" w:color="auto"/>
        <w:right w:val="none" w:sz="0" w:space="0" w:color="auto"/>
      </w:divBdr>
    </w:div>
    <w:div w:id="1642540551">
      <w:bodyDiv w:val="1"/>
      <w:marLeft w:val="0"/>
      <w:marRight w:val="0"/>
      <w:marTop w:val="0"/>
      <w:marBottom w:val="0"/>
      <w:divBdr>
        <w:top w:val="none" w:sz="0" w:space="0" w:color="auto"/>
        <w:left w:val="none" w:sz="0" w:space="0" w:color="auto"/>
        <w:bottom w:val="none" w:sz="0" w:space="0" w:color="auto"/>
        <w:right w:val="none" w:sz="0" w:space="0" w:color="auto"/>
      </w:divBdr>
    </w:div>
    <w:div w:id="1651405373">
      <w:bodyDiv w:val="1"/>
      <w:marLeft w:val="0"/>
      <w:marRight w:val="0"/>
      <w:marTop w:val="0"/>
      <w:marBottom w:val="0"/>
      <w:divBdr>
        <w:top w:val="none" w:sz="0" w:space="0" w:color="auto"/>
        <w:left w:val="none" w:sz="0" w:space="0" w:color="auto"/>
        <w:bottom w:val="none" w:sz="0" w:space="0" w:color="auto"/>
        <w:right w:val="none" w:sz="0" w:space="0" w:color="auto"/>
      </w:divBdr>
    </w:div>
    <w:div w:id="1690372694">
      <w:bodyDiv w:val="1"/>
      <w:marLeft w:val="0"/>
      <w:marRight w:val="0"/>
      <w:marTop w:val="0"/>
      <w:marBottom w:val="0"/>
      <w:divBdr>
        <w:top w:val="none" w:sz="0" w:space="0" w:color="auto"/>
        <w:left w:val="none" w:sz="0" w:space="0" w:color="auto"/>
        <w:bottom w:val="none" w:sz="0" w:space="0" w:color="auto"/>
        <w:right w:val="none" w:sz="0" w:space="0" w:color="auto"/>
      </w:divBdr>
    </w:div>
    <w:div w:id="1899319853">
      <w:bodyDiv w:val="1"/>
      <w:marLeft w:val="0"/>
      <w:marRight w:val="0"/>
      <w:marTop w:val="0"/>
      <w:marBottom w:val="0"/>
      <w:divBdr>
        <w:top w:val="none" w:sz="0" w:space="0" w:color="auto"/>
        <w:left w:val="none" w:sz="0" w:space="0" w:color="auto"/>
        <w:bottom w:val="none" w:sz="0" w:space="0" w:color="auto"/>
        <w:right w:val="none" w:sz="0" w:space="0" w:color="auto"/>
      </w:divBdr>
    </w:div>
    <w:div w:id="1915385302">
      <w:bodyDiv w:val="1"/>
      <w:marLeft w:val="0"/>
      <w:marRight w:val="0"/>
      <w:marTop w:val="0"/>
      <w:marBottom w:val="0"/>
      <w:divBdr>
        <w:top w:val="none" w:sz="0" w:space="0" w:color="auto"/>
        <w:left w:val="none" w:sz="0" w:space="0" w:color="auto"/>
        <w:bottom w:val="none" w:sz="0" w:space="0" w:color="auto"/>
        <w:right w:val="none" w:sz="0" w:space="0" w:color="auto"/>
      </w:divBdr>
    </w:div>
    <w:div w:id="1931084885">
      <w:bodyDiv w:val="1"/>
      <w:marLeft w:val="0"/>
      <w:marRight w:val="0"/>
      <w:marTop w:val="0"/>
      <w:marBottom w:val="0"/>
      <w:divBdr>
        <w:top w:val="none" w:sz="0" w:space="0" w:color="auto"/>
        <w:left w:val="none" w:sz="0" w:space="0" w:color="auto"/>
        <w:bottom w:val="none" w:sz="0" w:space="0" w:color="auto"/>
        <w:right w:val="none" w:sz="0" w:space="0" w:color="auto"/>
      </w:divBdr>
    </w:div>
    <w:div w:id="2021616131">
      <w:bodyDiv w:val="1"/>
      <w:marLeft w:val="0"/>
      <w:marRight w:val="0"/>
      <w:marTop w:val="0"/>
      <w:marBottom w:val="0"/>
      <w:divBdr>
        <w:top w:val="none" w:sz="0" w:space="0" w:color="auto"/>
        <w:left w:val="none" w:sz="0" w:space="0" w:color="auto"/>
        <w:bottom w:val="none" w:sz="0" w:space="0" w:color="auto"/>
        <w:right w:val="none" w:sz="0" w:space="0" w:color="auto"/>
      </w:divBdr>
    </w:div>
    <w:div w:id="2077898077">
      <w:bodyDiv w:val="1"/>
      <w:marLeft w:val="0"/>
      <w:marRight w:val="0"/>
      <w:marTop w:val="0"/>
      <w:marBottom w:val="0"/>
      <w:divBdr>
        <w:top w:val="none" w:sz="0" w:space="0" w:color="auto"/>
        <w:left w:val="none" w:sz="0" w:space="0" w:color="auto"/>
        <w:bottom w:val="none" w:sz="0" w:space="0" w:color="auto"/>
        <w:right w:val="none" w:sz="0" w:space="0" w:color="auto"/>
      </w:divBdr>
    </w:div>
    <w:div w:id="21458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novartis-hella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NovartisHella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vartis.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FxIV1rdCVYgYNU7bd5d_KQ"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Novartis 2016">
  <a:themeElements>
    <a:clrScheme name="Novartis 2016">
      <a:dk1>
        <a:srgbClr val="000000"/>
      </a:dk1>
      <a:lt1>
        <a:srgbClr val="FFFFFF"/>
      </a:lt1>
      <a:dk2>
        <a:srgbClr val="404040"/>
      </a:dk2>
      <a:lt2>
        <a:srgbClr val="CCCCCC"/>
      </a:lt2>
      <a:accent1>
        <a:srgbClr val="0460A9"/>
      </a:accent1>
      <a:accent2>
        <a:srgbClr val="E74A21"/>
      </a:accent2>
      <a:accent3>
        <a:srgbClr val="EC9A1E"/>
      </a:accent3>
      <a:accent4>
        <a:srgbClr val="8D1F1B"/>
      </a:accent4>
      <a:accent5>
        <a:srgbClr val="7F7F7F"/>
      </a:accent5>
      <a:accent6>
        <a:srgbClr val="404040"/>
      </a:accent6>
      <a:hlink>
        <a:srgbClr val="0460A9"/>
      </a:hlink>
      <a:folHlink>
        <a:srgbClr val="0460A9"/>
      </a:folHlink>
    </a:clrScheme>
    <a:fontScheme name="Novartis 2016">
      <a:majorFont>
        <a:latin typeface="Arial"/>
        <a:ea typeface=""/>
        <a:cs typeface=""/>
      </a:majorFont>
      <a:minorFont>
        <a:latin typeface="Arial"/>
        <a:ea typeface=""/>
        <a:cs typeface=""/>
      </a:minorFont>
    </a:fontScheme>
    <a:fmtScheme name="Novartis 2016">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0D3A1F233AB44A77D2CA054FCC30D" ma:contentTypeVersion="13" ma:contentTypeDescription="Create a new document." ma:contentTypeScope="" ma:versionID="ffc3c33d50b7d099cecad7a593d1b4ae">
  <xsd:schema xmlns:xsd="http://www.w3.org/2001/XMLSchema" xmlns:xs="http://www.w3.org/2001/XMLSchema" xmlns:p="http://schemas.microsoft.com/office/2006/metadata/properties" xmlns:ns3="f957a295-fe8c-4a1c-aea7-35c1f0312cf3" xmlns:ns4="921ff573-7f26-4a40-8dac-db3d92686815" targetNamespace="http://schemas.microsoft.com/office/2006/metadata/properties" ma:root="true" ma:fieldsID="ebd47b73868e3b8332da1b7ee31cb2c4" ns3:_="" ns4:_="">
    <xsd:import namespace="f957a295-fe8c-4a1c-aea7-35c1f0312cf3"/>
    <xsd:import namespace="921ff573-7f26-4a40-8dac-db3d926868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a295-fe8c-4a1c-aea7-35c1f0312c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ff573-7f26-4a40-8dac-db3d926868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284F-6BFA-443A-AD9A-DEBB125C6C03}">
  <ds:schemaRefs>
    <ds:schemaRef ds:uri="http://schemas.microsoft.com/sharepoint/v3/contenttype/forms"/>
  </ds:schemaRefs>
</ds:datastoreItem>
</file>

<file path=customXml/itemProps2.xml><?xml version="1.0" encoding="utf-8"?>
<ds:datastoreItem xmlns:ds="http://schemas.openxmlformats.org/officeDocument/2006/customXml" ds:itemID="{E7783815-C9DA-4A80-AAF3-DC698B0D1D84}">
  <ds:schemaRefs>
    <ds:schemaRef ds:uri="http://purl.org/dc/terms/"/>
    <ds:schemaRef ds:uri="921ff573-7f26-4a40-8dac-db3d92686815"/>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f957a295-fe8c-4a1c-aea7-35c1f0312cf3"/>
    <ds:schemaRef ds:uri="http://purl.org/dc/elements/1.1/"/>
  </ds:schemaRefs>
</ds:datastoreItem>
</file>

<file path=customXml/itemProps3.xml><?xml version="1.0" encoding="utf-8"?>
<ds:datastoreItem xmlns:ds="http://schemas.openxmlformats.org/officeDocument/2006/customXml" ds:itemID="{5C424607-FE61-4141-8293-0DC47B140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a295-fe8c-4a1c-aea7-35c1f0312cf3"/>
    <ds:schemaRef ds:uri="921ff573-7f26-4a40-8dac-db3d9268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E75F5-9251-4EB6-BBD8-779C4CD3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4600</Characters>
  <Application>Microsoft Office Word</Application>
  <DocSecurity>0</DocSecurity>
  <Lines>38</Lines>
  <Paragraphs>10</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Novartis Letter</vt:lpstr>
      <vt:lpstr>Novartis Letter</vt:lpstr>
      <vt:lpstr>Novartis Letter</vt:lpstr>
    </vt:vector>
  </TitlesOfParts>
  <Company>Novartis</Company>
  <LinksUpToDate>false</LinksUpToDate>
  <CharactersWithSpaces>5396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Novartis Letter</dc:title>
  <dc:creator>Sonia Manesi</dc:creator>
  <cp:lastModifiedBy>Chatziprimou, Natasa</cp:lastModifiedBy>
  <cp:revision>22</cp:revision>
  <cp:lastPrinted>2019-07-04T07:46:00Z</cp:lastPrinted>
  <dcterms:created xsi:type="dcterms:W3CDTF">2020-04-07T12:40:00Z</dcterms:created>
  <dcterms:modified xsi:type="dcterms:W3CDTF">2020-04-15T08:23:00Z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PATISEL1@novartis.net</vt:lpwstr>
  </property>
  <property fmtid="{D5CDD505-2E9C-101B-9397-08002B2CF9AE}" pid="5" name="MSIP_Label_4929bff8-5b33-42aa-95d2-28f72e792cb0_SetDate">
    <vt:lpwstr>2018-10-18T08:34:04.2862234Z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y fmtid="{D5CDD505-2E9C-101B-9397-08002B2CF9AE}" pid="10" name="ContentTypeId">
    <vt:lpwstr>0x0101005200D3A1F233AB44A77D2CA054FCC30D</vt:lpwstr>
  </property>
</Properties>
</file>